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B1" w:rsidRPr="00B140B1" w:rsidRDefault="00B140B1" w:rsidP="00656520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B140B1">
        <w:rPr>
          <w:rFonts w:eastAsiaTheme="minorHAnsi"/>
          <w:b/>
          <w:sz w:val="28"/>
          <w:szCs w:val="28"/>
          <w:lang w:eastAsia="en-US"/>
        </w:rPr>
        <w:t>ЗАКЛЮЧЕНИЕ</w:t>
      </w:r>
    </w:p>
    <w:p w:rsidR="00B140B1" w:rsidRPr="00B140B1" w:rsidRDefault="00B140B1" w:rsidP="007E4047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A16B4F">
        <w:rPr>
          <w:rFonts w:eastAsiaTheme="minorHAnsi"/>
          <w:b/>
          <w:sz w:val="28"/>
          <w:szCs w:val="28"/>
          <w:lang w:eastAsia="en-US"/>
        </w:rPr>
        <w:t>на за</w:t>
      </w:r>
      <w:r w:rsidR="006875D1">
        <w:rPr>
          <w:rFonts w:eastAsiaTheme="minorHAnsi"/>
          <w:b/>
          <w:sz w:val="28"/>
          <w:szCs w:val="28"/>
          <w:lang w:eastAsia="en-US"/>
        </w:rPr>
        <w:t>ключение</w:t>
      </w:r>
      <w:r w:rsidRPr="00B140B1">
        <w:rPr>
          <w:rFonts w:eastAsiaTheme="minorHAnsi"/>
          <w:b/>
          <w:sz w:val="28"/>
          <w:szCs w:val="28"/>
          <w:lang w:eastAsia="en-US"/>
        </w:rPr>
        <w:t xml:space="preserve"> комитета </w:t>
      </w:r>
      <w:r w:rsidR="006875D1">
        <w:rPr>
          <w:rFonts w:eastAsiaTheme="minorHAnsi"/>
          <w:b/>
          <w:sz w:val="28"/>
          <w:szCs w:val="28"/>
          <w:lang w:eastAsia="en-US"/>
        </w:rPr>
        <w:t>государственного финансового контроля Л</w:t>
      </w:r>
      <w:r w:rsidRPr="00B140B1">
        <w:rPr>
          <w:rFonts w:eastAsiaTheme="minorHAnsi"/>
          <w:b/>
          <w:sz w:val="28"/>
          <w:szCs w:val="28"/>
          <w:lang w:eastAsia="en-US"/>
        </w:rPr>
        <w:t>енинградской области на проект</w:t>
      </w:r>
      <w:r w:rsidR="007E4047">
        <w:rPr>
          <w:rFonts w:eastAsiaTheme="minorHAnsi"/>
          <w:b/>
          <w:sz w:val="28"/>
          <w:szCs w:val="28"/>
          <w:lang w:eastAsia="en-US"/>
        </w:rPr>
        <w:t xml:space="preserve"> пос</w:t>
      </w:r>
      <w:r w:rsidRPr="00B140B1">
        <w:rPr>
          <w:rFonts w:eastAsiaTheme="minorHAnsi"/>
          <w:b/>
          <w:sz w:val="28"/>
          <w:szCs w:val="28"/>
          <w:lang w:eastAsia="en-US"/>
        </w:rPr>
        <w:t>тановления</w:t>
      </w:r>
      <w:r w:rsidR="00524B4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140B1">
        <w:rPr>
          <w:rFonts w:eastAsiaTheme="minorHAnsi"/>
          <w:b/>
          <w:sz w:val="28"/>
          <w:szCs w:val="28"/>
          <w:lang w:eastAsia="en-US"/>
        </w:rPr>
        <w:t xml:space="preserve">Правительства Ленинградской области «О </w:t>
      </w:r>
      <w:r w:rsidR="007E4047">
        <w:rPr>
          <w:rFonts w:eastAsiaTheme="minorHAnsi"/>
          <w:b/>
          <w:sz w:val="28"/>
          <w:szCs w:val="28"/>
          <w:lang w:eastAsia="en-US"/>
        </w:rPr>
        <w:t>внесении изменений в постановление Правительства Ленинградской области от 04.10.2016 №374 «Об утверждении порядка предоставления субъектам малого и среднего предпринимательства Ленинградской области – победителям конкурсов профессионального мастерства в сфере потребительского рынка Ленинградской области грантов в форме субсидий из областного бюджета Ленинградской области в рамках подпрограммы «Развитие малого</w:t>
      </w:r>
      <w:proofErr w:type="gramEnd"/>
      <w:r w:rsidR="007E4047">
        <w:rPr>
          <w:rFonts w:eastAsiaTheme="minorHAnsi"/>
          <w:b/>
          <w:sz w:val="28"/>
          <w:szCs w:val="28"/>
          <w:lang w:eastAsia="en-US"/>
        </w:rPr>
        <w:t>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</w:p>
    <w:p w:rsidR="00B140B1" w:rsidRPr="00B140B1" w:rsidRDefault="00B140B1" w:rsidP="00A16B4F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B140B1">
        <w:rPr>
          <w:rFonts w:eastAsiaTheme="minorHAnsi"/>
          <w:b/>
          <w:sz w:val="28"/>
          <w:szCs w:val="28"/>
          <w:lang w:eastAsia="en-US"/>
        </w:rPr>
        <w:t>(далее – Проект</w:t>
      </w:r>
      <w:r w:rsidR="007E4047">
        <w:rPr>
          <w:rFonts w:eastAsiaTheme="minorHAnsi"/>
          <w:b/>
          <w:sz w:val="28"/>
          <w:szCs w:val="28"/>
          <w:lang w:eastAsia="en-US"/>
        </w:rPr>
        <w:t>, Порядок</w:t>
      </w:r>
      <w:r w:rsidRPr="00B140B1">
        <w:rPr>
          <w:rFonts w:eastAsiaTheme="minorHAnsi"/>
          <w:b/>
          <w:sz w:val="28"/>
          <w:szCs w:val="28"/>
          <w:lang w:eastAsia="en-US"/>
        </w:rPr>
        <w:t>)</w:t>
      </w:r>
    </w:p>
    <w:p w:rsidR="00B140B1" w:rsidRPr="00B140B1" w:rsidRDefault="00B140B1" w:rsidP="00A16B4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140B1" w:rsidRDefault="00B140B1" w:rsidP="00A16B4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40B1">
        <w:rPr>
          <w:rFonts w:eastAsiaTheme="minorHAnsi"/>
          <w:sz w:val="28"/>
          <w:szCs w:val="28"/>
          <w:lang w:eastAsia="en-US"/>
        </w:rPr>
        <w:t>Комитет по развитию малого, среднего бизнеса и потребительского рынка Ленинградской обл</w:t>
      </w:r>
      <w:r w:rsidR="006875D1">
        <w:rPr>
          <w:rFonts w:eastAsiaTheme="minorHAnsi"/>
          <w:sz w:val="28"/>
          <w:szCs w:val="28"/>
          <w:lang w:eastAsia="en-US"/>
        </w:rPr>
        <w:t>асти (далее – комитет) по итогу</w:t>
      </w:r>
      <w:r w:rsidRPr="00B140B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140B1">
        <w:rPr>
          <w:rFonts w:eastAsiaTheme="minorHAnsi"/>
          <w:sz w:val="28"/>
          <w:szCs w:val="28"/>
          <w:lang w:eastAsia="en-US"/>
        </w:rPr>
        <w:t xml:space="preserve">рассмотрения </w:t>
      </w:r>
      <w:r w:rsidRPr="00A16B4F">
        <w:rPr>
          <w:rFonts w:eastAsiaTheme="minorHAnsi"/>
          <w:sz w:val="28"/>
          <w:szCs w:val="28"/>
          <w:lang w:eastAsia="en-US"/>
        </w:rPr>
        <w:t>з</w:t>
      </w:r>
      <w:r w:rsidR="006875D1">
        <w:rPr>
          <w:rFonts w:eastAsiaTheme="minorHAnsi"/>
          <w:sz w:val="28"/>
          <w:szCs w:val="28"/>
          <w:lang w:eastAsia="en-US"/>
        </w:rPr>
        <w:t>аключения</w:t>
      </w:r>
      <w:r w:rsidR="007E4047">
        <w:rPr>
          <w:rFonts w:eastAsiaTheme="minorHAnsi"/>
          <w:sz w:val="28"/>
          <w:szCs w:val="28"/>
          <w:lang w:eastAsia="en-US"/>
        </w:rPr>
        <w:t xml:space="preserve"> </w:t>
      </w:r>
      <w:r w:rsidRPr="00B140B1">
        <w:rPr>
          <w:rFonts w:eastAsiaTheme="minorHAnsi"/>
          <w:sz w:val="28"/>
          <w:szCs w:val="28"/>
          <w:lang w:eastAsia="en-US"/>
        </w:rPr>
        <w:t xml:space="preserve"> комитета </w:t>
      </w:r>
      <w:r w:rsidR="006875D1">
        <w:rPr>
          <w:rFonts w:eastAsiaTheme="minorHAnsi"/>
          <w:sz w:val="28"/>
          <w:szCs w:val="28"/>
          <w:lang w:eastAsia="en-US"/>
        </w:rPr>
        <w:t xml:space="preserve">государственного </w:t>
      </w:r>
      <w:r w:rsidRPr="00B140B1">
        <w:rPr>
          <w:rFonts w:eastAsiaTheme="minorHAnsi"/>
          <w:sz w:val="28"/>
          <w:szCs w:val="28"/>
          <w:lang w:eastAsia="en-US"/>
        </w:rPr>
        <w:t>финансов</w:t>
      </w:r>
      <w:r w:rsidR="006875D1">
        <w:rPr>
          <w:rFonts w:eastAsiaTheme="minorHAnsi"/>
          <w:sz w:val="28"/>
          <w:szCs w:val="28"/>
          <w:lang w:eastAsia="en-US"/>
        </w:rPr>
        <w:t>ого контроля</w:t>
      </w:r>
      <w:r w:rsidRPr="00B140B1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proofErr w:type="gramEnd"/>
      <w:r w:rsidRPr="00B140B1">
        <w:rPr>
          <w:rFonts w:eastAsiaTheme="minorHAnsi"/>
          <w:sz w:val="28"/>
          <w:szCs w:val="28"/>
          <w:lang w:eastAsia="en-US"/>
        </w:rPr>
        <w:t xml:space="preserve"> на Проект </w:t>
      </w:r>
      <w:r w:rsidR="00701286" w:rsidRPr="00A16B4F">
        <w:rPr>
          <w:rFonts w:eastAsiaTheme="minorHAnsi"/>
          <w:sz w:val="28"/>
          <w:szCs w:val="28"/>
          <w:lang w:eastAsia="en-US"/>
        </w:rPr>
        <w:t>(далее – За</w:t>
      </w:r>
      <w:r w:rsidR="006875D1">
        <w:rPr>
          <w:rFonts w:eastAsiaTheme="minorHAnsi"/>
          <w:sz w:val="28"/>
          <w:szCs w:val="28"/>
          <w:lang w:eastAsia="en-US"/>
        </w:rPr>
        <w:t>ключение</w:t>
      </w:r>
      <w:r w:rsidR="00701286" w:rsidRPr="00A16B4F">
        <w:rPr>
          <w:rFonts w:eastAsiaTheme="minorHAnsi"/>
          <w:sz w:val="28"/>
          <w:szCs w:val="28"/>
          <w:lang w:eastAsia="en-US"/>
        </w:rPr>
        <w:t xml:space="preserve">) </w:t>
      </w:r>
      <w:r w:rsidRPr="00B140B1">
        <w:rPr>
          <w:rFonts w:eastAsiaTheme="minorHAnsi"/>
          <w:sz w:val="28"/>
          <w:szCs w:val="28"/>
          <w:lang w:eastAsia="en-US"/>
        </w:rPr>
        <w:t>сообщает следующее.</w:t>
      </w:r>
    </w:p>
    <w:p w:rsidR="00B05344" w:rsidRDefault="00B05344" w:rsidP="00CD3C8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«</w:t>
      </w:r>
      <w:r w:rsidRPr="00B05344">
        <w:rPr>
          <w:rFonts w:eastAsiaTheme="minorHAnsi"/>
          <w:sz w:val="28"/>
          <w:szCs w:val="28"/>
          <w:lang w:eastAsia="en-US"/>
        </w:rPr>
        <w:t xml:space="preserve">ГОСТ </w:t>
      </w:r>
      <w:proofErr w:type="gramStart"/>
      <w:r w:rsidRPr="00B05344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B05344">
        <w:rPr>
          <w:rFonts w:eastAsiaTheme="minorHAnsi"/>
          <w:sz w:val="28"/>
          <w:szCs w:val="28"/>
          <w:lang w:eastAsia="en-US"/>
        </w:rPr>
        <w:t xml:space="preserve"> 51303-2013. Национальный стандарт Российской Федерации. Торговля. </w:t>
      </w:r>
      <w:proofErr w:type="gramStart"/>
      <w:r w:rsidRPr="00B05344">
        <w:rPr>
          <w:rFonts w:eastAsiaTheme="minorHAnsi"/>
          <w:sz w:val="28"/>
          <w:szCs w:val="28"/>
          <w:lang w:eastAsia="en-US"/>
        </w:rPr>
        <w:t>Термины и определения</w:t>
      </w:r>
      <w:r>
        <w:rPr>
          <w:rFonts w:eastAsiaTheme="minorHAnsi"/>
          <w:sz w:val="28"/>
          <w:szCs w:val="28"/>
          <w:lang w:eastAsia="en-US"/>
        </w:rPr>
        <w:t xml:space="preserve">», утвержденному </w:t>
      </w:r>
      <w:r w:rsidRPr="00B05344">
        <w:rPr>
          <w:rFonts w:eastAsiaTheme="minorHAnsi"/>
          <w:sz w:val="28"/>
          <w:szCs w:val="28"/>
          <w:lang w:eastAsia="en-US"/>
        </w:rPr>
        <w:t xml:space="preserve">Приказом </w:t>
      </w:r>
      <w:proofErr w:type="spellStart"/>
      <w:r w:rsidRPr="00B05344">
        <w:rPr>
          <w:rFonts w:eastAsiaTheme="minorHAnsi"/>
          <w:sz w:val="28"/>
          <w:szCs w:val="28"/>
          <w:lang w:eastAsia="en-US"/>
        </w:rPr>
        <w:t>Росстандарта</w:t>
      </w:r>
      <w:proofErr w:type="spellEnd"/>
      <w:r w:rsidRPr="00B05344">
        <w:rPr>
          <w:rFonts w:eastAsiaTheme="minorHAnsi"/>
          <w:sz w:val="28"/>
          <w:szCs w:val="28"/>
          <w:lang w:eastAsia="en-US"/>
        </w:rPr>
        <w:t xml:space="preserve"> от 28.08.2013 </w:t>
      </w:r>
      <w:r>
        <w:rPr>
          <w:rFonts w:eastAsiaTheme="minorHAnsi"/>
          <w:sz w:val="28"/>
          <w:szCs w:val="28"/>
          <w:lang w:eastAsia="en-US"/>
        </w:rPr>
        <w:t>№</w:t>
      </w:r>
      <w:r w:rsidRPr="00B05344">
        <w:rPr>
          <w:rFonts w:eastAsiaTheme="minorHAnsi"/>
          <w:sz w:val="28"/>
          <w:szCs w:val="28"/>
          <w:lang w:eastAsia="en-US"/>
        </w:rPr>
        <w:t xml:space="preserve"> 582-ст</w:t>
      </w:r>
      <w:r>
        <w:rPr>
          <w:rFonts w:eastAsiaTheme="minorHAnsi"/>
          <w:sz w:val="28"/>
          <w:szCs w:val="28"/>
          <w:lang w:eastAsia="en-US"/>
        </w:rPr>
        <w:t>, понятие потребительского</w:t>
      </w:r>
      <w:r w:rsidRPr="00B05344">
        <w:rPr>
          <w:rFonts w:eastAsiaTheme="minorHAnsi"/>
          <w:sz w:val="28"/>
          <w:szCs w:val="28"/>
          <w:lang w:eastAsia="en-US"/>
        </w:rPr>
        <w:t xml:space="preserve"> рынк</w:t>
      </w:r>
      <w:r>
        <w:rPr>
          <w:rFonts w:eastAsiaTheme="minorHAnsi"/>
          <w:sz w:val="28"/>
          <w:szCs w:val="28"/>
          <w:lang w:eastAsia="en-US"/>
        </w:rPr>
        <w:t>а</w:t>
      </w:r>
      <w:r w:rsidRPr="00B05344">
        <w:rPr>
          <w:rFonts w:eastAsiaTheme="minorHAnsi"/>
          <w:sz w:val="28"/>
          <w:szCs w:val="28"/>
          <w:lang w:eastAsia="en-US"/>
        </w:rPr>
        <w:t xml:space="preserve"> (рынк</w:t>
      </w:r>
      <w:r>
        <w:rPr>
          <w:rFonts w:eastAsiaTheme="minorHAnsi"/>
          <w:sz w:val="28"/>
          <w:szCs w:val="28"/>
          <w:lang w:eastAsia="en-US"/>
        </w:rPr>
        <w:t>а</w:t>
      </w:r>
      <w:r w:rsidRPr="00B05344">
        <w:rPr>
          <w:rFonts w:eastAsiaTheme="minorHAnsi"/>
          <w:sz w:val="28"/>
          <w:szCs w:val="28"/>
          <w:lang w:eastAsia="en-US"/>
        </w:rPr>
        <w:t xml:space="preserve"> товаров и услуг</w:t>
      </w:r>
      <w:r>
        <w:rPr>
          <w:rFonts w:eastAsiaTheme="minorHAnsi"/>
          <w:sz w:val="28"/>
          <w:szCs w:val="28"/>
          <w:lang w:eastAsia="en-US"/>
        </w:rPr>
        <w:t xml:space="preserve"> включает</w:t>
      </w:r>
      <w:r w:rsidRPr="00B0534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Pr="00B05344">
        <w:rPr>
          <w:rFonts w:eastAsiaTheme="minorHAnsi"/>
          <w:sz w:val="28"/>
          <w:szCs w:val="28"/>
          <w:lang w:eastAsia="en-US"/>
        </w:rPr>
        <w:t>истем</w:t>
      </w:r>
      <w:r>
        <w:rPr>
          <w:rFonts w:eastAsiaTheme="minorHAnsi"/>
          <w:sz w:val="28"/>
          <w:szCs w:val="28"/>
          <w:lang w:eastAsia="en-US"/>
        </w:rPr>
        <w:t>у</w:t>
      </w:r>
      <w:r w:rsidRPr="00B05344">
        <w:rPr>
          <w:rFonts w:eastAsiaTheme="minorHAnsi"/>
          <w:sz w:val="28"/>
          <w:szCs w:val="28"/>
          <w:lang w:eastAsia="en-US"/>
        </w:rPr>
        <w:t xml:space="preserve"> общественных отношений, основанных на соблюдении правовых норм, возникающих между государством, изготовителем и продавцом, исполнителем и потребителем в процессе изготовления, реализации и эксплуатации товаров, выполнения работ и оказания услуг.</w:t>
      </w:r>
      <w:proofErr w:type="gramEnd"/>
    </w:p>
    <w:p w:rsidR="00B05344" w:rsidRDefault="00B05344" w:rsidP="00CD3C8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Указанное понятие не </w:t>
      </w:r>
      <w:r w:rsidR="00146BD9">
        <w:rPr>
          <w:rFonts w:eastAsiaTheme="minorHAnsi"/>
          <w:sz w:val="28"/>
          <w:szCs w:val="28"/>
          <w:lang w:eastAsia="en-US"/>
        </w:rPr>
        <w:t xml:space="preserve">содержит положений, позволяющих утверждать, что </w:t>
      </w:r>
      <w:r>
        <w:rPr>
          <w:rFonts w:eastAsiaTheme="minorHAnsi"/>
          <w:sz w:val="28"/>
          <w:szCs w:val="28"/>
          <w:lang w:eastAsia="en-US"/>
        </w:rPr>
        <w:t xml:space="preserve">изготовителем, продавцом и исполнителем может быть </w:t>
      </w:r>
      <w:r w:rsidR="00146BD9">
        <w:rPr>
          <w:rFonts w:eastAsiaTheme="minorHAnsi"/>
          <w:sz w:val="28"/>
          <w:szCs w:val="28"/>
          <w:lang w:eastAsia="en-US"/>
        </w:rPr>
        <w:t>только</w:t>
      </w:r>
      <w:r>
        <w:rPr>
          <w:rFonts w:eastAsiaTheme="minorHAnsi"/>
          <w:sz w:val="28"/>
          <w:szCs w:val="28"/>
          <w:lang w:eastAsia="en-US"/>
        </w:rPr>
        <w:t xml:space="preserve"> субъект малого и среднего предпринимательства.</w:t>
      </w:r>
    </w:p>
    <w:p w:rsidR="00B05344" w:rsidRDefault="00B05344" w:rsidP="00CD3C8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ссылка комитета на то, что сфера потребительского рынка включает торговую деятельность не только субъектов малого и среднего предпринимательства, но и субъектов крупного бизнеса, юридически обоснована и не может быть некорректной.</w:t>
      </w:r>
    </w:p>
    <w:p w:rsidR="00524B48" w:rsidRDefault="00E23317" w:rsidP="00A16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вышеизложенного, </w:t>
      </w:r>
      <w:r w:rsidR="003A76E3">
        <w:rPr>
          <w:sz w:val="28"/>
          <w:szCs w:val="28"/>
        </w:rPr>
        <w:t>комитет считает, что Проект не противоречит правовым актам</w:t>
      </w:r>
      <w:r w:rsidR="00B2152D">
        <w:rPr>
          <w:sz w:val="28"/>
          <w:szCs w:val="28"/>
        </w:rPr>
        <w:t>,</w:t>
      </w:r>
      <w:r w:rsidR="003A76E3">
        <w:rPr>
          <w:sz w:val="28"/>
          <w:szCs w:val="28"/>
        </w:rPr>
        <w:t xml:space="preserve"> регулирующим деятельность субъектов предпринимательства в сфере торговли</w:t>
      </w:r>
      <w:r w:rsidR="00B2152D">
        <w:rPr>
          <w:sz w:val="28"/>
          <w:szCs w:val="28"/>
        </w:rPr>
        <w:t>,</w:t>
      </w:r>
      <w:r w:rsidR="003A76E3">
        <w:rPr>
          <w:sz w:val="28"/>
          <w:szCs w:val="28"/>
        </w:rPr>
        <w:t xml:space="preserve"> и просит </w:t>
      </w:r>
      <w:r w:rsidR="00FC3FFD">
        <w:rPr>
          <w:sz w:val="28"/>
          <w:szCs w:val="28"/>
        </w:rPr>
        <w:t xml:space="preserve">согласовать </w:t>
      </w:r>
      <w:r>
        <w:rPr>
          <w:sz w:val="28"/>
          <w:szCs w:val="28"/>
        </w:rPr>
        <w:t xml:space="preserve"> </w:t>
      </w:r>
      <w:r w:rsidR="00632C4F" w:rsidRPr="00632C4F">
        <w:rPr>
          <w:sz w:val="28"/>
          <w:szCs w:val="28"/>
        </w:rPr>
        <w:t>Прое</w:t>
      </w:r>
      <w:proofErr w:type="gramStart"/>
      <w:r w:rsidR="00632C4F" w:rsidRPr="00632C4F">
        <w:rPr>
          <w:sz w:val="28"/>
          <w:szCs w:val="28"/>
        </w:rPr>
        <w:t xml:space="preserve">кт </w:t>
      </w:r>
      <w:r w:rsidR="00FC3FFD">
        <w:rPr>
          <w:sz w:val="28"/>
          <w:szCs w:val="28"/>
        </w:rPr>
        <w:t xml:space="preserve">в </w:t>
      </w:r>
      <w:r w:rsidR="00B2152D">
        <w:rPr>
          <w:sz w:val="28"/>
          <w:szCs w:val="28"/>
        </w:rPr>
        <w:t>пр</w:t>
      </w:r>
      <w:proofErr w:type="gramEnd"/>
      <w:r w:rsidR="00B2152D">
        <w:rPr>
          <w:sz w:val="28"/>
          <w:szCs w:val="28"/>
        </w:rPr>
        <w:t>едлагаемой</w:t>
      </w:r>
      <w:r w:rsidR="00FC3FFD">
        <w:rPr>
          <w:sz w:val="28"/>
          <w:szCs w:val="28"/>
        </w:rPr>
        <w:t xml:space="preserve"> редакции.</w:t>
      </w:r>
    </w:p>
    <w:p w:rsidR="00524B48" w:rsidRDefault="00524B48" w:rsidP="00A16B4F">
      <w:pPr>
        <w:ind w:firstLine="567"/>
        <w:jc w:val="both"/>
        <w:rPr>
          <w:sz w:val="28"/>
          <w:szCs w:val="28"/>
        </w:rPr>
      </w:pPr>
    </w:p>
    <w:p w:rsidR="00632C4F" w:rsidRDefault="00632C4F" w:rsidP="00A16B4F">
      <w:pPr>
        <w:ind w:firstLine="567"/>
        <w:jc w:val="both"/>
        <w:rPr>
          <w:sz w:val="28"/>
          <w:szCs w:val="28"/>
        </w:rPr>
      </w:pPr>
    </w:p>
    <w:p w:rsidR="00524B48" w:rsidRDefault="00524B48" w:rsidP="00524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524B48" w:rsidRDefault="00524B48" w:rsidP="00524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развитию малого, среднего бизнеса </w:t>
      </w:r>
    </w:p>
    <w:p w:rsidR="00524B48" w:rsidRDefault="00524B48" w:rsidP="00524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потребительского рынка </w:t>
      </w:r>
    </w:p>
    <w:p w:rsidR="007F3322" w:rsidRPr="006875D1" w:rsidRDefault="00524B48" w:rsidP="006875D1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                                                                          С.И. Нерушай</w:t>
      </w:r>
    </w:p>
    <w:sectPr w:rsidR="007F3322" w:rsidRPr="006875D1" w:rsidSect="00524B48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F0" w:rsidRDefault="001D28F0" w:rsidP="00524B48">
      <w:r>
        <w:separator/>
      </w:r>
    </w:p>
  </w:endnote>
  <w:endnote w:type="continuationSeparator" w:id="0">
    <w:p w:rsidR="001D28F0" w:rsidRDefault="001D28F0" w:rsidP="0052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48" w:rsidRDefault="00524B48">
    <w:pPr>
      <w:pStyle w:val="a6"/>
    </w:pPr>
    <w:r>
      <w:t>Исп. Голдштейн Е.В., 611-41-60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F0" w:rsidRDefault="001D28F0" w:rsidP="00524B48">
      <w:r>
        <w:separator/>
      </w:r>
    </w:p>
  </w:footnote>
  <w:footnote w:type="continuationSeparator" w:id="0">
    <w:p w:rsidR="001D28F0" w:rsidRDefault="001D28F0" w:rsidP="00524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48F5"/>
    <w:multiLevelType w:val="hybridMultilevel"/>
    <w:tmpl w:val="E28CC85A"/>
    <w:lvl w:ilvl="0" w:tplc="9C12E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9B5CC7"/>
    <w:multiLevelType w:val="hybridMultilevel"/>
    <w:tmpl w:val="F8F2F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00B1B"/>
    <w:multiLevelType w:val="hybridMultilevel"/>
    <w:tmpl w:val="7FE4ABDC"/>
    <w:lvl w:ilvl="0" w:tplc="D2EC3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B864F4"/>
    <w:multiLevelType w:val="hybridMultilevel"/>
    <w:tmpl w:val="0C6E425C"/>
    <w:lvl w:ilvl="0" w:tplc="D610E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0A"/>
    <w:rsid w:val="00051A0A"/>
    <w:rsid w:val="00146BD9"/>
    <w:rsid w:val="001D28F0"/>
    <w:rsid w:val="001E7CD4"/>
    <w:rsid w:val="002248EB"/>
    <w:rsid w:val="002C517D"/>
    <w:rsid w:val="003271F6"/>
    <w:rsid w:val="003A76E3"/>
    <w:rsid w:val="00421B06"/>
    <w:rsid w:val="004430B8"/>
    <w:rsid w:val="0044511E"/>
    <w:rsid w:val="004B7BB6"/>
    <w:rsid w:val="004E5BD4"/>
    <w:rsid w:val="00524B48"/>
    <w:rsid w:val="00565E27"/>
    <w:rsid w:val="0059255D"/>
    <w:rsid w:val="00626830"/>
    <w:rsid w:val="006275C9"/>
    <w:rsid w:val="00632C4F"/>
    <w:rsid w:val="006558F4"/>
    <w:rsid w:val="00656520"/>
    <w:rsid w:val="00680FE4"/>
    <w:rsid w:val="006875D1"/>
    <w:rsid w:val="006D0DD7"/>
    <w:rsid w:val="006D370A"/>
    <w:rsid w:val="00701286"/>
    <w:rsid w:val="00735A6D"/>
    <w:rsid w:val="00746246"/>
    <w:rsid w:val="00767D91"/>
    <w:rsid w:val="007B21AB"/>
    <w:rsid w:val="007C1EF4"/>
    <w:rsid w:val="007E4047"/>
    <w:rsid w:val="007F3322"/>
    <w:rsid w:val="008108B3"/>
    <w:rsid w:val="00824A16"/>
    <w:rsid w:val="00847DB2"/>
    <w:rsid w:val="00930755"/>
    <w:rsid w:val="00940909"/>
    <w:rsid w:val="00970334"/>
    <w:rsid w:val="009805CD"/>
    <w:rsid w:val="00981148"/>
    <w:rsid w:val="009D7849"/>
    <w:rsid w:val="00A16B4F"/>
    <w:rsid w:val="00B05344"/>
    <w:rsid w:val="00B140B1"/>
    <w:rsid w:val="00B2152D"/>
    <w:rsid w:val="00B75E90"/>
    <w:rsid w:val="00CB5A63"/>
    <w:rsid w:val="00CC3E6C"/>
    <w:rsid w:val="00CD3C88"/>
    <w:rsid w:val="00D811D9"/>
    <w:rsid w:val="00E23317"/>
    <w:rsid w:val="00ED37BC"/>
    <w:rsid w:val="00FB02BC"/>
    <w:rsid w:val="00F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3E6C"/>
    <w:pPr>
      <w:ind w:left="720"/>
      <w:contextualSpacing/>
    </w:pPr>
  </w:style>
  <w:style w:type="paragraph" w:customStyle="1" w:styleId="formattext">
    <w:name w:val="formattext"/>
    <w:basedOn w:val="a"/>
    <w:rsid w:val="00565E2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24B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4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24B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4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3E6C"/>
    <w:pPr>
      <w:ind w:left="720"/>
      <w:contextualSpacing/>
    </w:pPr>
  </w:style>
  <w:style w:type="paragraph" w:customStyle="1" w:styleId="formattext">
    <w:name w:val="formattext"/>
    <w:basedOn w:val="a"/>
    <w:rsid w:val="00565E2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24B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4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24B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4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Голдштейн</dc:creator>
  <cp:lastModifiedBy>Елена Владимировна Решетникова</cp:lastModifiedBy>
  <cp:revision>2</cp:revision>
  <cp:lastPrinted>2018-10-19T07:34:00Z</cp:lastPrinted>
  <dcterms:created xsi:type="dcterms:W3CDTF">2018-10-25T13:09:00Z</dcterms:created>
  <dcterms:modified xsi:type="dcterms:W3CDTF">2018-10-25T13:09:00Z</dcterms:modified>
</cp:coreProperties>
</file>