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3" w:rsidRPr="00E56763" w:rsidRDefault="004469D8" w:rsidP="00E30070">
      <w:pPr>
        <w:pStyle w:val="5"/>
        <w:spacing w:before="60" w:after="60"/>
        <w:jc w:val="center"/>
        <w:rPr>
          <w:rFonts w:cs="Arial"/>
          <w:sz w:val="18"/>
        </w:rPr>
      </w:pPr>
      <w:bookmarkStart w:id="0" w:name="_Toc441567655"/>
      <w:bookmarkStart w:id="1" w:name="_GoBack"/>
      <w:bookmarkEnd w:id="1"/>
      <w:r>
        <w:rPr>
          <w:rFonts w:cs="Arial"/>
          <w:sz w:val="18"/>
        </w:rPr>
        <w:t>Основные показатели деятельности малых предприятий</w:t>
      </w:r>
      <w:r w:rsidR="00960C26" w:rsidRPr="00E56763">
        <w:rPr>
          <w:rStyle w:val="af7"/>
          <w:rFonts w:cs="Arial"/>
        </w:rPr>
        <w:footnoteReference w:customMarkFollows="1" w:id="1"/>
        <w:sym w:font="Symbol" w:char="F02A"/>
      </w:r>
      <w:r>
        <w:rPr>
          <w:rFonts w:cs="Arial"/>
          <w:sz w:val="18"/>
        </w:rPr>
        <w:br/>
      </w:r>
      <w:r w:rsidR="00216465">
        <w:rPr>
          <w:rFonts w:cs="Arial"/>
          <w:sz w:val="18"/>
        </w:rPr>
        <w:t>Ленинградской области</w:t>
      </w:r>
      <w:r>
        <w:rPr>
          <w:rFonts w:cs="Arial"/>
          <w:sz w:val="18"/>
        </w:rPr>
        <w:t xml:space="preserve"> </w:t>
      </w:r>
      <w:r w:rsidR="008E6D73" w:rsidRPr="00E56763">
        <w:rPr>
          <w:rFonts w:cs="Arial"/>
          <w:sz w:val="18"/>
        </w:rPr>
        <w:t xml:space="preserve">в </w:t>
      </w:r>
      <w:r w:rsidR="009A73EC">
        <w:rPr>
          <w:rFonts w:cs="Arial"/>
          <w:sz w:val="18"/>
        </w:rPr>
        <w:t>январе-</w:t>
      </w:r>
      <w:r w:rsidR="00B2035B">
        <w:rPr>
          <w:rFonts w:cs="Arial"/>
          <w:sz w:val="18"/>
        </w:rPr>
        <w:t>декабре</w:t>
      </w:r>
      <w:r w:rsidR="009A73EC">
        <w:rPr>
          <w:rFonts w:cs="Arial"/>
          <w:sz w:val="18"/>
        </w:rPr>
        <w:t xml:space="preserve"> </w:t>
      </w:r>
      <w:r w:rsidR="008E6D73" w:rsidRPr="00E56763">
        <w:rPr>
          <w:rFonts w:cs="Arial"/>
          <w:sz w:val="18"/>
        </w:rPr>
        <w:t>20</w:t>
      </w:r>
      <w:r w:rsidR="00575BBB">
        <w:rPr>
          <w:rFonts w:cs="Arial"/>
          <w:sz w:val="18"/>
        </w:rPr>
        <w:t>1</w:t>
      </w:r>
      <w:r w:rsidR="001F6BAD">
        <w:rPr>
          <w:rFonts w:cs="Arial"/>
          <w:sz w:val="18"/>
        </w:rPr>
        <w:t>7</w:t>
      </w:r>
      <w:r w:rsidR="008E6D73" w:rsidRPr="00E56763">
        <w:rPr>
          <w:rFonts w:cs="Arial"/>
          <w:sz w:val="18"/>
        </w:rPr>
        <w:t xml:space="preserve"> год</w:t>
      </w:r>
      <w:r w:rsidR="009A73EC">
        <w:rPr>
          <w:rFonts w:cs="Arial"/>
          <w:sz w:val="18"/>
        </w:rPr>
        <w:t>а</w:t>
      </w:r>
    </w:p>
    <w:p w:rsidR="008E6D73" w:rsidRPr="00E56763" w:rsidRDefault="008E6D73" w:rsidP="00A62439">
      <w:pPr>
        <w:pStyle w:val="5"/>
        <w:spacing w:line="180" w:lineRule="exact"/>
        <w:rPr>
          <w:rFonts w:cs="Arial"/>
        </w:rPr>
      </w:pPr>
      <w:r w:rsidRPr="00E56763">
        <w:rPr>
          <w:rFonts w:cs="Arial"/>
          <w:lang w:val="en-US"/>
        </w:rPr>
        <w:t>I</w:t>
      </w:r>
      <w:r w:rsidRPr="00E56763">
        <w:rPr>
          <w:rFonts w:cs="Arial"/>
        </w:rPr>
        <w:t>. Основные показатели работы малых предприятий</w:t>
      </w:r>
      <w:r w:rsidR="00960C26" w:rsidRPr="00960C26">
        <w:rPr>
          <w:rFonts w:cs="Arial"/>
        </w:rPr>
        <w:t xml:space="preserve"> </w:t>
      </w:r>
      <w:r w:rsidRPr="00E56763">
        <w:rPr>
          <w:rFonts w:cs="Arial"/>
        </w:rPr>
        <w:t>по видам экономической деятельности</w:t>
      </w:r>
      <w:bookmarkEnd w:id="0"/>
    </w:p>
    <w:tbl>
      <w:tblPr>
        <w:tblW w:w="68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66"/>
        <w:gridCol w:w="643"/>
        <w:gridCol w:w="65"/>
        <w:gridCol w:w="927"/>
        <w:gridCol w:w="661"/>
        <w:gridCol w:w="993"/>
      </w:tblGrid>
      <w:tr w:rsidR="008E6D73" w:rsidRPr="00E56763" w:rsidTr="00425E82">
        <w:trPr>
          <w:cantSplit/>
        </w:trPr>
        <w:tc>
          <w:tcPr>
            <w:tcW w:w="2835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after="0" w:line="160" w:lineRule="exact"/>
              <w:rPr>
                <w:rFonts w:ascii="Arial" w:hAnsi="Arial" w:cs="Arial"/>
                <w:noProof/>
              </w:rPr>
            </w:pPr>
          </w:p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  <w:p w:rsidR="008E6D73" w:rsidRPr="00E56763" w:rsidRDefault="00CF676C" w:rsidP="00A62439">
            <w:pPr>
              <w:spacing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16510</wp:posOffset>
                      </wp:positionV>
                      <wp:extent cx="819150" cy="0"/>
                      <wp:effectExtent l="6985" t="6985" r="12065" b="1206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.3pt" to="20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h5GA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T0JneuAICKrWxoTZ6VE9mrel3h5SuWqJ2PDJ8PhlIy0JG8iolbJwB/G3/RTOIIXuvY5uO&#10;je1QI4V5CYkBHFqBjnEup9tc+NEjCofTbJaNYXr06kpIERBCnrHOf+a6Q8EosQTyEY8c1s4HRr9D&#10;QrjSKyFlnLpUqC/xbDwaxwSnpWDBGcKc3W0radGBBN3EL5YHnvswq/eKRbCWE7a82J4IebbhcqkC&#10;HlQCdC7WWRg/ZulsOV1O80E+miwHeVrXg0+rKh9MVtnHcf2hrqo6+xmoZXnRCsa4CuyuIs3yvxPB&#10;5bmc5XWT6a0NyWv02C8ge/1H0nGoYY5nRWw1O23sddigyxh8eUNB+Pd7sO9f+uIXAAAA//8DAFBL&#10;AwQUAAYACAAAACEAkLyxLtkAAAAHAQAADwAAAGRycy9kb3ducmV2LnhtbEyOQUvEMBCF74L/IYzg&#10;zU22Sldr02UR9SIIrtVz2oxtMZmUJtut/97Ri97m4z3efOV28U7MOMUhkIb1SoFAaoMdqNNQvz5c&#10;XIOIyZA1LhBq+MII2+r0pDSFDUd6wXmfOsEjFAujoU9pLKSMbY/exFUYkTj7CJM3iXHqpJ3Mkce9&#10;k5lSufRmIP7QmxHvemw/9wevYff+dH/5PDc+OHvT1W/W1+ox0/r8bNndgki4pL8y/OizOlTs1IQD&#10;2SichmyzWXOVjxwE51cqZ25+WVal/O9ffQMAAP//AwBQSwECLQAUAAYACAAAACEAtoM4kv4AAADh&#10;AQAAEwAAAAAAAAAAAAAAAAAAAAAAW0NvbnRlbnRfVHlwZXNdLnhtbFBLAQItABQABgAIAAAAIQA4&#10;/SH/1gAAAJQBAAALAAAAAAAAAAAAAAAAAC8BAABfcmVscy8ucmVsc1BLAQItABQABgAIAAAAIQA1&#10;m3h5GAIAADEEAAAOAAAAAAAAAAAAAAAAAC4CAABkcnMvZTJvRG9jLnhtbFBLAQItABQABgAIAAAA&#10;IQCQvLEu2QAAAAc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Число предприятий</w:t>
            </w:r>
          </w:p>
        </w:tc>
        <w:tc>
          <w:tcPr>
            <w:tcW w:w="16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031F8E">
            <w:pPr>
              <w:pStyle w:val="a4"/>
              <w:keepNext w:val="0"/>
              <w:spacing w:after="0" w:line="160" w:lineRule="exact"/>
              <w:ind w:left="113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 xml:space="preserve">Оборот организации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031F8E">
            <w:pPr>
              <w:pStyle w:val="a4"/>
              <w:keepNext w:val="0"/>
              <w:spacing w:after="0" w:line="160" w:lineRule="exact"/>
              <w:ind w:left="-57" w:right="-57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Инвестиции в основной капитал, миллионов</w:t>
            </w:r>
            <w:r w:rsidRPr="00E56763">
              <w:rPr>
                <w:rFonts w:ascii="Arial" w:hAnsi="Arial" w:cs="Arial"/>
              </w:rPr>
              <w:br/>
              <w:t>рублей</w:t>
            </w:r>
          </w:p>
        </w:tc>
      </w:tr>
      <w:tr w:rsidR="008E6D73" w:rsidRPr="00E56763" w:rsidTr="00425E82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еди-ниц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 % к итогу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CF676C" w:rsidP="00F01E06">
            <w:pPr>
              <w:pStyle w:val="a4"/>
              <w:keepNext w:val="0"/>
              <w:spacing w:before="120" w:after="0" w:line="160" w:lineRule="exac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16510</wp:posOffset>
                      </wp:positionV>
                      <wp:extent cx="914400" cy="0"/>
                      <wp:effectExtent l="6985" t="6985" r="12065" b="1206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3pt" to="7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DU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D9xbTc1wAAAAUBAAAPAAAAZHJzL2Rvd25yZXYueG1sTI7BTsMwEETvSP0Ha5G4VNRpKBUK&#10;caoKyI0LBcR1Gy9JRLxOY7cNfD1bLuX4NKOZl69G16kDDaH1bGA+S0ARV962XBt4ey2v70CFiGyx&#10;80wGvinAqphc5JhZf+QXOmxirWSEQ4YGmhj7TOtQNeQwzHxPLNmnHxxGwaHWdsCjjLtOp0my1A5b&#10;locGe3poqPra7J2BUL7TrvyZVtPk46b2lO4en5/QmKvLcX0PKtIYz2U46Ys6FOK09Xu2QXXCcyka&#10;SJegTuniVnj7x7rI9X/74hcAAP//AwBQSwECLQAUAAYACAAAACEAtoM4kv4AAADhAQAAEwAAAAAA&#10;AAAAAAAAAAAAAAAAW0NvbnRlbnRfVHlwZXNdLnhtbFBLAQItABQABgAIAAAAIQA4/SH/1gAAAJQB&#10;AAALAAAAAAAAAAAAAAAAAC8BAABfcmVscy8ucmVsc1BLAQItABQABgAIAAAAIQAeasDUEQIAACcE&#10;AAAOAAAAAAAAAAAAAAAAAC4CAABkcnMvZTJvRG9jLnhtbFBLAQItABQABgAIAAAAIQD9xbTc1wAA&#10;AAUBAAAPAAAAAAAAAAAAAAAAAGsEAABkcnMvZG93bnJldi54bWxQSwUGAAAAAAQABADzAAAAbwUA&#10;AAAA&#10;"/>
                  </w:pict>
                </mc:Fallback>
              </mc:AlternateContent>
            </w:r>
            <w:r w:rsidR="00F01E06">
              <w:rPr>
                <w:rFonts w:ascii="Arial" w:hAnsi="Arial" w:cs="Arial"/>
              </w:rPr>
              <w:t>милли-ардов</w:t>
            </w:r>
            <w:r w:rsidR="008E6D73" w:rsidRPr="00E56763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 % к итогу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CF7DAA" w:rsidRDefault="00BC5AC0" w:rsidP="00F00CA1">
            <w:pPr>
              <w:pStyle w:val="a9"/>
              <w:spacing w:before="60" w:line="160" w:lineRule="exact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Всего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2059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9D1E16" w:rsidRDefault="00267C0E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B2035B">
              <w:rPr>
                <w:rFonts w:ascii="Arial" w:hAnsi="Arial" w:cs="Arial"/>
                <w:szCs w:val="16"/>
              </w:rPr>
              <w:t>82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E56763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F36143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3860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BC5AC0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 том числе по видам</w:t>
            </w:r>
            <w:r w:rsidRPr="00CF7DAA">
              <w:rPr>
                <w:rFonts w:ascii="Arial" w:hAnsi="Arial" w:cs="Arial"/>
              </w:rPr>
              <w:br/>
              <w:t>экономической деятельности: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C0" w:rsidRPr="00E56763" w:rsidRDefault="00BC5AC0" w:rsidP="00FA3CC1">
            <w:pPr>
              <w:tabs>
                <w:tab w:val="decimal" w:pos="317"/>
              </w:tabs>
              <w:spacing w:line="160" w:lineRule="exact"/>
              <w:ind w:right="17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C5AC0" w:rsidRPr="00E56763" w:rsidRDefault="00BC5AC0" w:rsidP="00FA3CC1">
            <w:pPr>
              <w:tabs>
                <w:tab w:val="decimal" w:pos="175"/>
              </w:tabs>
              <w:spacing w:line="160" w:lineRule="exact"/>
              <w:ind w:right="17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BC5AC0" w:rsidP="00E630E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5AC0" w:rsidRPr="00CF7DAA">
              <w:rPr>
                <w:rFonts w:ascii="Arial" w:hAnsi="Arial" w:cs="Arial"/>
              </w:rPr>
              <w:t>ельское, лесное</w:t>
            </w:r>
            <w:r w:rsidR="00C957AD" w:rsidRPr="00C957AD"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хозяйство, охота,</w:t>
            </w:r>
            <w:r w:rsidR="00C957AD" w:rsidRPr="00C957AD">
              <w:rPr>
                <w:rFonts w:ascii="Arial" w:hAnsi="Arial" w:cs="Arial"/>
              </w:rPr>
              <w:br/>
            </w:r>
            <w:r w:rsidR="0042467B">
              <w:rPr>
                <w:rFonts w:ascii="Arial" w:hAnsi="Arial" w:cs="Arial"/>
              </w:rPr>
              <w:t>р</w:t>
            </w:r>
            <w:r w:rsidR="00BC5AC0" w:rsidRPr="00CF7DAA">
              <w:rPr>
                <w:rFonts w:ascii="Arial" w:hAnsi="Arial" w:cs="Arial"/>
              </w:rPr>
              <w:t>ыболовство и рыбоводство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5</w:t>
            </w:r>
            <w:r>
              <w:rPr>
                <w:rFonts w:ascii="Arial" w:hAnsi="Arial" w:cs="Arial"/>
                <w:szCs w:val="16"/>
              </w:rPr>
              <w:t>,</w:t>
            </w:r>
            <w:r w:rsidRPr="00C957A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C843BE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482BBE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934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обыча полезных ископаемых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,</w:t>
            </w:r>
            <w:r w:rsidRPr="00C957A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AC372A" w:rsidP="00C843BE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</w:t>
            </w:r>
            <w:r w:rsidR="00C843BE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183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C5AC0" w:rsidRPr="00CF7DAA">
              <w:rPr>
                <w:rFonts w:ascii="Arial" w:hAnsi="Arial" w:cs="Arial"/>
              </w:rPr>
              <w:t>брабатывающие производства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413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20</w:t>
            </w:r>
            <w:r>
              <w:rPr>
                <w:rFonts w:ascii="Arial" w:hAnsi="Arial" w:cs="Arial"/>
                <w:szCs w:val="16"/>
              </w:rPr>
              <w:t>,</w:t>
            </w:r>
            <w:r w:rsidRPr="00C957AD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47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AC372A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B2035B">
              <w:rPr>
                <w:rFonts w:ascii="Arial" w:hAnsi="Arial" w:cs="Arial"/>
                <w:szCs w:val="16"/>
              </w:rPr>
              <w:t>5</w:t>
            </w:r>
            <w:r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771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C5AC0" w:rsidRPr="00CF7DAA">
              <w:rPr>
                <w:rFonts w:ascii="Arial" w:hAnsi="Arial" w:cs="Arial"/>
              </w:rPr>
              <w:t>беспечение электрической энергией, газом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и паром; кондиционирование воздух</w:t>
            </w:r>
            <w:r w:rsidR="0042467B">
              <w:rPr>
                <w:rFonts w:ascii="Arial" w:hAnsi="Arial" w:cs="Arial"/>
              </w:rPr>
              <w:t>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  <w:lang w:val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C843BE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C843BE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99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C5AC0" w:rsidRPr="00CF7DAA">
              <w:rPr>
                <w:rFonts w:ascii="Arial" w:hAnsi="Arial" w:cs="Arial"/>
              </w:rPr>
              <w:t>одоснабжение; водоотведение,</w:t>
            </w:r>
            <w:r w:rsidR="00BC5AC0" w:rsidRPr="00CF7DAA">
              <w:rPr>
                <w:rFonts w:ascii="Arial" w:hAnsi="Arial" w:cs="Arial"/>
              </w:rPr>
              <w:br/>
              <w:t>организация сбора и утилизации отходов,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C843BE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194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5AC0" w:rsidRPr="00CF7DAA">
              <w:rPr>
                <w:rFonts w:ascii="Arial" w:hAnsi="Arial" w:cs="Arial"/>
              </w:rPr>
              <w:t>троительство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13</w:t>
            </w:r>
            <w:r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B2035B">
              <w:rPr>
                <w:rFonts w:ascii="Arial" w:hAnsi="Arial" w:cs="Arial"/>
                <w:szCs w:val="16"/>
              </w:rPr>
              <w:t>6</w:t>
            </w:r>
            <w:r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DA18D4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D56DF">
              <w:rPr>
                <w:rFonts w:ascii="Arial" w:hAnsi="Arial" w:cs="Arial"/>
                <w:szCs w:val="16"/>
              </w:rPr>
              <w:t>49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C5AC0" w:rsidRPr="00CF7DAA">
              <w:rPr>
                <w:rFonts w:ascii="Arial" w:hAnsi="Arial" w:cs="Arial"/>
              </w:rPr>
              <w:t>орговля оптовая и розничная; ремонт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автотранспортных</w:t>
            </w:r>
            <w:r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средств и мотоциклов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4C8C" w:rsidRDefault="00AC372A" w:rsidP="00C94C8C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4C8C">
              <w:rPr>
                <w:rFonts w:ascii="Arial" w:hAnsi="Arial" w:cs="Arial"/>
                <w:szCs w:val="16"/>
              </w:rPr>
              <w:t>21,</w:t>
            </w:r>
            <w:r w:rsidR="00C94C8C" w:rsidRPr="00C94C8C">
              <w:rPr>
                <w:rFonts w:ascii="Arial" w:hAnsi="Arial" w:cs="Arial"/>
                <w:szCs w:val="16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55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78D3" w:rsidRDefault="00B2035B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FD56DF" w:rsidP="00FD56DF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137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C5AC0" w:rsidRPr="00CF7DAA">
              <w:rPr>
                <w:rFonts w:ascii="Arial" w:hAnsi="Arial" w:cs="Arial"/>
              </w:rPr>
              <w:t>ранспортировка и хранение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10,3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9E3A06" w:rsidRDefault="00DA18D4" w:rsidP="00AF150A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AF150A">
              <w:rPr>
                <w:rFonts w:ascii="Arial" w:hAnsi="Arial" w:cs="Arial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DA18D4" w:rsidP="00FB23CC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FB23CC">
              <w:rPr>
                <w:rFonts w:ascii="Arial" w:hAnsi="Arial" w:cs="Arial"/>
                <w:szCs w:val="16"/>
              </w:rPr>
              <w:t>90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еятельность гостиниц</w:t>
            </w:r>
            <w:r w:rsidR="00BC5AC0" w:rsidRPr="00CF7DAA">
              <w:rPr>
                <w:rFonts w:ascii="Arial" w:hAnsi="Arial" w:cs="Arial"/>
              </w:rPr>
              <w:br/>
              <w:t>и предприятий</w:t>
            </w:r>
            <w:r w:rsidR="00C957AD" w:rsidRPr="00C957AD"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A6644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2035B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</w:t>
            </w:r>
            <w:r w:rsidR="00B2035B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AC372A" w:rsidP="00E630E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 xml:space="preserve">еятельность в области </w:t>
            </w:r>
            <w:r w:rsidR="00BC5AC0" w:rsidRPr="00CF7DAA"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3F47A8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4C8C">
              <w:rPr>
                <w:rFonts w:ascii="Arial" w:hAnsi="Arial" w:cs="Arial"/>
                <w:szCs w:val="16"/>
              </w:rPr>
              <w:t>1,</w:t>
            </w:r>
            <w:r w:rsidR="00C94C8C" w:rsidRPr="00C957AD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DA18D4" w:rsidP="00B2035B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220E0" w:rsidRDefault="003F47A8" w:rsidP="00DA18D4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DA18D4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FB23CC" w:rsidP="006B0E33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6B0E33">
              <w:rPr>
                <w:rFonts w:ascii="Arial" w:hAnsi="Arial" w:cs="Arial"/>
                <w:szCs w:val="16"/>
                <w:lang w:val="en-US"/>
              </w:rPr>
              <w:t>4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еятельность</w:t>
            </w:r>
            <w:r w:rsidR="00C957AD">
              <w:rPr>
                <w:rFonts w:ascii="Arial" w:hAnsi="Arial" w:cs="Arial"/>
                <w:lang w:val="en-US"/>
              </w:rPr>
              <w:br/>
            </w:r>
            <w:r w:rsidR="00BC5AC0" w:rsidRPr="00CF7DAA">
              <w:rPr>
                <w:rFonts w:ascii="Arial" w:hAnsi="Arial" w:cs="Arial"/>
              </w:rPr>
              <w:t>финансовая и страховая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AC372A" w:rsidP="00FA3CC1">
            <w:pPr>
              <w:spacing w:line="160" w:lineRule="exact"/>
              <w:ind w:right="22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AC372A" w:rsidP="00E630E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0,0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AA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220E0" w:rsidRDefault="00BC5AC0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BC5AC0" w:rsidP="00FA3CC1">
            <w:pPr>
              <w:spacing w:line="160" w:lineRule="exact"/>
              <w:ind w:right="397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F00CA1" w:rsidRPr="00E56763" w:rsidTr="00FE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7C4B23" w:rsidRDefault="00F00CA1" w:rsidP="00FE5B4A">
            <w:pPr>
              <w:pStyle w:val="5"/>
              <w:spacing w:line="180" w:lineRule="exact"/>
              <w:rPr>
                <w:rFonts w:cs="Arial"/>
                <w:b w:val="0"/>
                <w:i/>
              </w:rPr>
            </w:pPr>
            <w:r w:rsidRPr="00E56763">
              <w:rPr>
                <w:rFonts w:cs="Arial"/>
                <w:lang w:val="en-US"/>
              </w:rPr>
              <w:lastRenderedPageBreak/>
              <w:t>I</w:t>
            </w:r>
            <w:r w:rsidRPr="00E56763">
              <w:rPr>
                <w:rFonts w:cs="Arial"/>
              </w:rPr>
              <w:t>. Основные показатели работы малых предприятий</w:t>
            </w:r>
            <w:r w:rsidRPr="00960C26">
              <w:rPr>
                <w:rFonts w:cs="Arial"/>
              </w:rPr>
              <w:t xml:space="preserve"> </w:t>
            </w:r>
            <w:r w:rsidRPr="00E56763">
              <w:rPr>
                <w:rFonts w:cs="Arial"/>
              </w:rPr>
              <w:t>по видам экономической деятельности</w:t>
            </w:r>
            <w:r>
              <w:rPr>
                <w:rFonts w:cs="Arial"/>
              </w:rPr>
              <w:t xml:space="preserve"> </w:t>
            </w:r>
            <w:r w:rsidRPr="007C4B23">
              <w:rPr>
                <w:rFonts w:cs="Arial"/>
                <w:b w:val="0"/>
                <w:i/>
              </w:rPr>
              <w:t>(окончание)</w:t>
            </w:r>
          </w:p>
          <w:tbl>
            <w:tblPr>
              <w:tblW w:w="6899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635"/>
              <w:gridCol w:w="709"/>
              <w:gridCol w:w="850"/>
              <w:gridCol w:w="709"/>
              <w:gridCol w:w="1161"/>
            </w:tblGrid>
            <w:tr w:rsidR="00F00CA1" w:rsidRPr="00E56763" w:rsidTr="00FE5B4A">
              <w:trPr>
                <w:cantSplit/>
              </w:trPr>
              <w:tc>
                <w:tcPr>
                  <w:tcW w:w="2835" w:type="dxa"/>
                  <w:vMerge w:val="restar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rPr>
                      <w:rFonts w:ascii="Arial" w:hAnsi="Arial" w:cs="Arial"/>
                      <w:noProof/>
                    </w:rPr>
                  </w:pPr>
                </w:p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  <w:p w:rsidR="00F00CA1" w:rsidRPr="00E56763" w:rsidRDefault="00CF676C" w:rsidP="00FE5B4A">
                  <w:pPr>
                    <w:spacing w:line="16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1700530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819150" cy="0"/>
                            <wp:effectExtent l="5080" t="6985" r="13970" b="12065"/>
                            <wp:wrapNone/>
                            <wp:docPr id="2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19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1.3pt" to="198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RM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HkJreuMKiKjUxobi6FE9mbWm3x1SumqJ2vFI8flkIC8LGcmrlLBxBi7Y9p81gxiy9zr2&#10;6djYDjVSmJeQGMChF+gYB3O6DYYfPaJwOM1m2RjGR6+uhBQBIeQZ6/wnrjsUjBJLYB/xyGHtfGD0&#10;OySEK70SUsaxS4X6Es/Go3FMcFoKFpwhzNndtpIWHUgQTvxieeC5D7N6r1gEazlhy4vtiZBnGy6X&#10;KuBBJUDnYp2V8WOWzpbT5TQf5KPJcpCndT34uKrywWSVPYzrD3VV1dnPQC3Li1YwxlVgd1Vplr9N&#10;BZf3ctbXTae3NiSv0WO/gOz1H0nHoYY5nhWx1ey0sddhgzBj8OURBeXf78G+f+qLXwAAAP//AwBQ&#10;SwMEFAAGAAgAAAAhAMijc+DZAAAABwEAAA8AAABkcnMvZG93bnJldi54bWxMjkFLw0AQhe+C/2GZ&#10;Qm920xSijdmUItqLIFij5012TIK7syG7TeO/d+pFb/PxHm++Yjc7KyYcQ+9JwXqVgEBqvOmpVVC9&#10;Pd3cgQhRk9HWEyr4xgC78vqq0LnxZ3rF6RhbwSMUcq2gi3HIpQxNh06HlR+QOPv0o9ORcWylGfWZ&#10;x52VaZJk0ume+EOnB3zosPk6npyC/cfz4+Zlqp23ZttW78ZVySFVarmY9/cgIs7xrwwXfVaHkp1q&#10;fyIThFWQZresHi8HCM4324y5/mVZFvK/f/kDAAD//wMAUEsBAi0AFAAGAAgAAAAhALaDOJL+AAAA&#10;4QEAABMAAAAAAAAAAAAAAAAAAAAAAFtDb250ZW50X1R5cGVzXS54bWxQSwECLQAUAAYACAAAACEA&#10;OP0h/9YAAACUAQAACwAAAAAAAAAAAAAAAAAvAQAAX3JlbHMvLnJlbHNQSwECLQAUAAYACAAAACEA&#10;K93UTBkCAAAyBAAADgAAAAAAAAAAAAAAAAAuAgAAZHJzL2Uyb0RvYy54bWxQSwECLQAUAAYACAAA&#10;ACEAyKNz4NkAAAAHAQAADwAAAAAAAAAAAAAAAABz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44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Число предприятий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ind w:left="113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 xml:space="preserve">Оборот организации 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ind w:left="-57" w:right="-57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Инвестиции в основной капитал, миллионов</w:t>
                  </w:r>
                  <w:r w:rsidRPr="00E56763">
                    <w:rPr>
                      <w:rFonts w:ascii="Arial" w:hAnsi="Arial" w:cs="Arial"/>
                    </w:rPr>
                    <w:br/>
                    <w:t>рублей</w:t>
                  </w:r>
                </w:p>
              </w:tc>
            </w:tr>
            <w:tr w:rsidR="00F00CA1" w:rsidRPr="00E56763" w:rsidTr="00FE5B4A">
              <w:trPr>
                <w:cantSplit/>
              </w:trPr>
              <w:tc>
                <w:tcPr>
                  <w:tcW w:w="2835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еди-ниц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в % к итогу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CF676C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871855" cy="0"/>
                            <wp:effectExtent l="6985" t="6985" r="6985" b="12065"/>
                            <wp:wrapNone/>
                            <wp:docPr id="1" name="Lin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18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3pt" to="6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5aE1vXAERldrZUBw9qxez1fS7Q0pXLVEHHim+XgzkZSEjeZMSNs7ABfv+s2YQQ45exz6d&#10;G9sFSOgAOkc5Lnc5+NkjCof5U5bPZhjRwZWQYsgz1vlPXHcoGCWWwDniktPW+cCDFENIuEbpjZAy&#10;ii0V6ku8mE1mMcFpKVhwhjBnD/tKWnQiYVziF4sCz2OY1UfFIljLCVvfbE+EvNpwuVQBDyoBOjfr&#10;Og8/Fulina/z6Wg6ma9H07SuRx831XQ032RPs/pDXVV19jNQy6ZFKxjjKrAbZjOb/p32t1dynar7&#10;dN7bkLxFj/0CssM/ko5SBvWuc7DX7LKzg8QwjjH49nTCvD/uwX584KtfAAAA//8DAFBLAwQUAAYA&#10;CAAAACEAaaB72NgAAAAFAQAADwAAAGRycy9kb3ducmV2LnhtbEyOQU/CQBCF7yb+h82YeCGwpRhC&#10;SrfEqL15ETReh+7YNnZnS3eB6q938KLHL+/lvS/fjK5TJxpC69nAfJaAIq68bbk28LorpytQISJb&#10;7DyTgS8KsCmur3LMrD/zC522sVYywiFDA02MfaZ1qBpyGGa+J5bsww8Oo+BQazvgWcZdp9MkWWqH&#10;LctDgz09NFR9bo/OQCjf6FB+T6pJ8r6oPaWHx+cnNOb2Zrxfg4o0xr8yXPRFHQpx2vsj26A64bkU&#10;DaRLUJd0sboDtf9lXeT6v33xAwAA//8DAFBLAQItABQABgAIAAAAIQC2gziS/gAAAOEBAAATAAAA&#10;AAAAAAAAAAAAAAAAAABbQ29udGVudF9UeXBlc10ueG1sUEsBAi0AFAAGAAgAAAAhADj9If/WAAAA&#10;lAEAAAsAAAAAAAAAAAAAAAAALwEAAF9yZWxzLy5yZWxzUEsBAi0AFAAGAAgAAAAhANfF3csSAgAA&#10;KAQAAA4AAAAAAAAAAAAAAAAALgIAAGRycy9lMm9Eb2MueG1sUEsBAi0AFAAGAAgAAAAhAGmge9jY&#10;AAAABQEAAA8AAAAAAAAAAAAAAAAAbAQAAGRycy9kb3ducmV2LnhtbFBLBQYAAAAABAAEAPMAAABx&#10;BQAAAAA=&#10;"/>
                        </w:pict>
                      </mc:Fallback>
                    </mc:AlternateContent>
                  </w:r>
                  <w:r w:rsidR="00F00CA1">
                    <w:rPr>
                      <w:rFonts w:ascii="Arial" w:hAnsi="Arial" w:cs="Arial"/>
                    </w:rPr>
                    <w:t>милли-ардов</w:t>
                  </w:r>
                  <w:r w:rsidR="00F00CA1" w:rsidRPr="00E56763">
                    <w:rPr>
                      <w:rFonts w:ascii="Arial" w:hAnsi="Arial" w:cs="Arial"/>
                    </w:rPr>
                    <w:t xml:space="preserve"> рублей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в % к итогу</w:t>
                  </w: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</w:tc>
            </w:tr>
          </w:tbl>
          <w:p w:rsidR="00F00CA1" w:rsidRDefault="00F00CA1" w:rsidP="00FE5B4A">
            <w:pPr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00CA1">
            <w:pPr>
              <w:pStyle w:val="a9"/>
              <w:spacing w:before="6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по операциям</w:t>
            </w:r>
            <w:r w:rsidRPr="00CF7DAA"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00CA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00CA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B2035B" w:rsidP="00B2035B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F220E0" w:rsidRDefault="00F00CA1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</w:t>
            </w:r>
            <w:r w:rsidR="00B2035B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F36143" w:rsidRDefault="00DA18D4" w:rsidP="00DA18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874</w:t>
            </w:r>
          </w:p>
        </w:tc>
      </w:tr>
      <w:tr w:rsidR="00F01768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F00CA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профессиональная,</w:t>
            </w:r>
            <w:r w:rsidRPr="00CF7DAA"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DA18D4" w:rsidP="00B2035B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01768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B2035B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01768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B23CC" w:rsidP="00FB23CC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00CA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</w:t>
            </w:r>
            <w:r w:rsidRPr="00CF7DAA">
              <w:rPr>
                <w:rFonts w:ascii="Arial" w:hAnsi="Arial" w:cs="Arial"/>
              </w:rPr>
              <w:t>ятельность административная</w:t>
            </w:r>
            <w:r w:rsidRPr="00CF7DAA">
              <w:rPr>
                <w:rFonts w:ascii="Arial" w:hAnsi="Arial" w:cs="Arial"/>
              </w:rPr>
              <w:br/>
              <w:t>и сопутствующие дополнительные услуги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B2035B" w:rsidP="00B2035B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B2035B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</w:t>
            </w:r>
            <w:r w:rsidR="00B2035B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B23CC" w:rsidP="00FB23CC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145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бразование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00CA1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здравоохранения</w:t>
            </w:r>
            <w:r w:rsidRPr="00CF7DAA">
              <w:rPr>
                <w:rFonts w:ascii="Arial" w:hAnsi="Arial" w:cs="Arial"/>
              </w:rPr>
              <w:br/>
              <w:t>и социальных услуг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DA18D4" w:rsidP="00DA18D4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 w:rsidR="00B2035B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3F47A8" w:rsidP="00DA18D4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 w:rsidR="00DA18D4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00CA1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культуры, спорта,</w:t>
            </w:r>
            <w:r>
              <w:rPr>
                <w:rFonts w:ascii="Arial" w:hAnsi="Arial" w:cs="Arial"/>
              </w:rPr>
              <w:t xml:space="preserve"> о</w:t>
            </w:r>
            <w:r w:rsidRPr="00CF7DAA">
              <w:rPr>
                <w:rFonts w:ascii="Arial" w:hAnsi="Arial" w:cs="Arial"/>
              </w:rPr>
              <w:t>рганизации досуга и развлечений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DA18D4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B2035B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3F47A8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3F47A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B23CC" w:rsidP="00FB23CC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F7DAA">
              <w:rPr>
                <w:rFonts w:ascii="Arial" w:hAnsi="Arial" w:cs="Arial"/>
              </w:rPr>
              <w:t>редоставление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прочих видов услуг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B2035B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B2035B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3F47A8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3F47A8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00CA1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</w:tbl>
    <w:p w:rsidR="008E6D73" w:rsidRDefault="008E6D73" w:rsidP="006E7E0E">
      <w:pPr>
        <w:pStyle w:val="5"/>
        <w:pageBreakBefore/>
        <w:spacing w:before="36" w:after="0"/>
        <w:rPr>
          <w:rFonts w:cs="Arial"/>
        </w:rPr>
      </w:pPr>
      <w:r w:rsidRPr="00E56763">
        <w:rPr>
          <w:rFonts w:cs="Arial"/>
          <w:lang w:val="en-US"/>
        </w:rPr>
        <w:lastRenderedPageBreak/>
        <w:t>II</w:t>
      </w:r>
      <w:r w:rsidRPr="00E56763">
        <w:rPr>
          <w:rFonts w:cs="Arial"/>
        </w:rPr>
        <w:t>.Численность работников малых предприятий</w:t>
      </w:r>
      <w:r w:rsidR="007735BA">
        <w:rPr>
          <w:rFonts w:cs="Arial"/>
        </w:rPr>
        <w:br/>
      </w:r>
      <w:r w:rsidRPr="00E56763">
        <w:rPr>
          <w:rFonts w:cs="Arial"/>
        </w:rPr>
        <w:t xml:space="preserve">по видам экономической деятельности </w:t>
      </w:r>
    </w:p>
    <w:p w:rsidR="006E7E0E" w:rsidRPr="006E7E0E" w:rsidRDefault="006E7E0E" w:rsidP="006E7E0E">
      <w:pPr>
        <w:pStyle w:val="a0"/>
        <w:spacing w:after="0"/>
        <w:ind w:right="227"/>
        <w:jc w:val="right"/>
        <w:rPr>
          <w:rFonts w:ascii="Arial" w:hAnsi="Arial" w:cs="Arial"/>
        </w:rPr>
      </w:pPr>
      <w:r w:rsidRPr="006E7E0E">
        <w:rPr>
          <w:rFonts w:ascii="Arial" w:hAnsi="Arial" w:cs="Arial"/>
        </w:rPr>
        <w:t>человек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992"/>
        <w:gridCol w:w="1418"/>
      </w:tblGrid>
      <w:tr w:rsidR="008E6D73" w:rsidRPr="00E56763" w:rsidTr="00830C86">
        <w:trPr>
          <w:cantSplit/>
        </w:trPr>
        <w:tc>
          <w:tcPr>
            <w:tcW w:w="3085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C957AD" w:rsidP="006E7E0E">
            <w:pPr>
              <w:pStyle w:val="a4"/>
              <w:spacing w:after="0" w:line="16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численность</w:t>
            </w:r>
            <w:r>
              <w:rPr>
                <w:rFonts w:ascii="Arial" w:hAnsi="Arial" w:cs="Arial"/>
              </w:rPr>
              <w:br/>
              <w:t>работников списочного состава</w:t>
            </w:r>
            <w:r>
              <w:rPr>
                <w:rFonts w:ascii="Arial" w:hAnsi="Arial" w:cs="Arial"/>
              </w:rPr>
              <w:br/>
              <w:t>(без внеш-</w:t>
            </w:r>
            <w:r>
              <w:rPr>
                <w:rFonts w:ascii="Arial" w:hAnsi="Arial" w:cs="Arial"/>
              </w:rPr>
              <w:br/>
              <w:t>них совмес-тителей)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6E7E0E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 xml:space="preserve">Кроме того, средняя численность </w:t>
            </w:r>
          </w:p>
        </w:tc>
      </w:tr>
      <w:tr w:rsidR="008E6D73" w:rsidRPr="00E56763" w:rsidTr="00830C86">
        <w:trPr>
          <w:cantSplit/>
        </w:trPr>
        <w:tc>
          <w:tcPr>
            <w:tcW w:w="308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внешних совмести-телей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830C86">
            <w:pPr>
              <w:pStyle w:val="a4"/>
              <w:keepNext w:val="0"/>
              <w:spacing w:after="0" w:line="160" w:lineRule="exact"/>
              <w:ind w:right="-113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работников,</w:t>
            </w:r>
            <w:r w:rsidRPr="00E56763">
              <w:rPr>
                <w:rFonts w:ascii="Arial" w:hAnsi="Arial" w:cs="Arial"/>
              </w:rPr>
              <w:br/>
              <w:t>выполнявших работы по до-говорам граж-данско-правового характера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00CA1">
            <w:pPr>
              <w:pStyle w:val="a9"/>
              <w:spacing w:before="60" w:line="160" w:lineRule="exact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56</w:t>
            </w:r>
            <w:r>
              <w:rPr>
                <w:rFonts w:ascii="Arial" w:hAnsi="Arial" w:cs="Arial"/>
                <w:szCs w:val="16"/>
              </w:rPr>
              <w:t>405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720811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</w:t>
            </w:r>
            <w:r w:rsidR="00B35E8B">
              <w:rPr>
                <w:rFonts w:ascii="Arial" w:hAnsi="Arial" w:cs="Arial"/>
                <w:szCs w:val="16"/>
              </w:rPr>
              <w:t>415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720811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</w:t>
            </w:r>
            <w:r w:rsidR="00B35E8B">
              <w:rPr>
                <w:rFonts w:ascii="Arial" w:hAnsi="Arial" w:cs="Arial"/>
                <w:szCs w:val="16"/>
              </w:rPr>
              <w:t>824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 том числе по видам</w:t>
            </w:r>
            <w:r w:rsidRPr="00CF7DAA">
              <w:rPr>
                <w:rFonts w:ascii="Arial" w:hAnsi="Arial" w:cs="Arial"/>
              </w:rPr>
              <w:br/>
              <w:t>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F7DAA">
              <w:rPr>
                <w:rFonts w:ascii="Arial" w:hAnsi="Arial" w:cs="Arial"/>
              </w:rPr>
              <w:t>ельское, лесное хозяйство,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охота,</w:t>
            </w:r>
            <w:r w:rsidR="00C957AD" w:rsidRPr="00C957AD">
              <w:rPr>
                <w:rFonts w:ascii="Arial" w:hAnsi="Arial" w:cs="Arial"/>
              </w:rPr>
              <w:t xml:space="preserve"> </w:t>
            </w:r>
            <w:r w:rsidR="00E27A76">
              <w:rPr>
                <w:rFonts w:ascii="Arial" w:hAnsi="Arial" w:cs="Arial"/>
              </w:rPr>
              <w:t>ры</w:t>
            </w:r>
            <w:r w:rsidRPr="00CF7DAA">
              <w:rPr>
                <w:rFonts w:ascii="Arial" w:hAnsi="Arial" w:cs="Arial"/>
              </w:rPr>
              <w:t>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720811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21</w:t>
            </w:r>
            <w:r w:rsidR="00B35E8B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272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D60BD4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B35E8B">
              <w:rPr>
                <w:rFonts w:ascii="Arial" w:hAnsi="Arial" w:cs="Arial"/>
                <w:szCs w:val="16"/>
              </w:rPr>
              <w:t>8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042346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4</w:t>
            </w:r>
            <w:r w:rsidR="00B35E8B">
              <w:rPr>
                <w:rFonts w:ascii="Arial" w:hAnsi="Arial" w:cs="Arial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042346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</w:t>
            </w:r>
            <w:r w:rsidR="00B35E8B">
              <w:rPr>
                <w:rFonts w:ascii="Arial" w:hAnsi="Arial" w:cs="Arial"/>
                <w:szCs w:val="16"/>
              </w:rPr>
              <w:t>97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беспечение электрической энергией, газом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и паром; кондиционирование воздух</w:t>
            </w:r>
            <w:r w:rsidR="001F6BAD"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F72939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B35E8B">
              <w:rPr>
                <w:rFonts w:ascii="Arial" w:hAnsi="Arial" w:cs="Arial"/>
                <w:szCs w:val="16"/>
              </w:rPr>
              <w:t>4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F7DAA">
              <w:rPr>
                <w:rFonts w:ascii="Arial" w:hAnsi="Arial" w:cs="Arial"/>
              </w:rPr>
              <w:t>одоснабжение; водоотведение,</w:t>
            </w:r>
            <w:r w:rsidRPr="00CF7DAA">
              <w:rPr>
                <w:rFonts w:ascii="Arial" w:hAnsi="Arial" w:cs="Arial"/>
              </w:rPr>
              <w:br/>
              <w:t>организация сбора и утилизации отходов,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D60BD4" w:rsidP="00042346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  <w:r w:rsidR="00042346">
              <w:rPr>
                <w:rFonts w:ascii="Arial" w:hAnsi="Arial" w:cs="Arial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F72939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B35E8B">
              <w:rPr>
                <w:rFonts w:ascii="Arial" w:hAnsi="Arial" w:cs="Arial"/>
                <w:szCs w:val="16"/>
              </w:rPr>
              <w:t>1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F7DAA">
              <w:rPr>
                <w:rFonts w:ascii="Arial" w:hAnsi="Arial" w:cs="Arial"/>
              </w:rPr>
              <w:t>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F7DAA">
              <w:rPr>
                <w:rFonts w:ascii="Arial" w:hAnsi="Arial" w:cs="Arial"/>
              </w:rPr>
              <w:t>орговля оптовая и розничная; ремонт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автотранспортных</w:t>
            </w:r>
            <w:r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10</w:t>
            </w:r>
            <w:r w:rsidR="00B35E8B">
              <w:rPr>
                <w:rFonts w:ascii="Arial" w:hAnsi="Arial" w:cs="Arial"/>
                <w:szCs w:val="16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D60BD4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  <w:r w:rsidR="00B35E8B">
              <w:rPr>
                <w:rFonts w:ascii="Arial" w:hAnsi="Arial" w:cs="Arial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48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F7DAA">
              <w:rPr>
                <w:rFonts w:ascii="Arial" w:hAnsi="Arial" w:cs="Arial"/>
              </w:rPr>
              <w:t>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117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гостиниц</w:t>
            </w:r>
            <w:r w:rsidRPr="00CF7DAA">
              <w:rPr>
                <w:rFonts w:ascii="Arial" w:hAnsi="Arial" w:cs="Arial"/>
              </w:rPr>
              <w:br/>
              <w:t>и предприятий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</w:t>
            </w:r>
            <w:r w:rsidR="00B35E8B">
              <w:rPr>
                <w:rFonts w:ascii="Arial" w:hAnsi="Arial" w:cs="Arial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</w:t>
            </w:r>
            <w:r w:rsidR="00B35E8B">
              <w:rPr>
                <w:rFonts w:ascii="Arial" w:hAnsi="Arial" w:cs="Arial"/>
                <w:szCs w:val="16"/>
              </w:rPr>
              <w:t>67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 xml:space="preserve">еятельность в области </w:t>
            </w:r>
            <w:r w:rsidRPr="00CF7DAA"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71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</w:t>
            </w:r>
            <w:r w:rsidR="00C957AD">
              <w:rPr>
                <w:rFonts w:ascii="Arial" w:hAnsi="Arial" w:cs="Arial"/>
                <w:lang w:val="en-US"/>
              </w:rPr>
              <w:br/>
            </w:r>
            <w:r w:rsidRPr="00CF7DAA">
              <w:rPr>
                <w:rFonts w:ascii="Arial" w:hAnsi="Arial" w:cs="Arial"/>
              </w:rPr>
              <w:t>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D05CAE" w:rsidRDefault="00D60BD4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B35E8B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042346" w:rsidRDefault="00B35E8B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10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по операциям</w:t>
            </w:r>
            <w:r w:rsidRPr="00CF7DAA"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</w:t>
            </w:r>
            <w:r w:rsidR="00B35E8B">
              <w:rPr>
                <w:rFonts w:ascii="Arial" w:hAnsi="Arial" w:cs="Arial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2</w:t>
            </w:r>
            <w:r w:rsidR="00B35E8B">
              <w:rPr>
                <w:rFonts w:ascii="Arial" w:hAnsi="Arial" w:cs="Arial"/>
                <w:szCs w:val="16"/>
              </w:rPr>
              <w:t>284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профессиональная,</w:t>
            </w:r>
            <w:r w:rsidRPr="00CF7DAA"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11</w:t>
            </w:r>
            <w:r w:rsidR="00B35E8B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042346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042346">
              <w:rPr>
                <w:rFonts w:ascii="Arial" w:hAnsi="Arial" w:cs="Arial"/>
                <w:szCs w:val="1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D60BD4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B35E8B">
              <w:rPr>
                <w:rFonts w:ascii="Arial" w:hAnsi="Arial" w:cs="Arial"/>
                <w:szCs w:val="16"/>
              </w:rPr>
              <w:t>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административная</w:t>
            </w:r>
            <w:r w:rsidRPr="00CF7DAA">
              <w:rPr>
                <w:rFonts w:ascii="Arial" w:hAnsi="Arial" w:cs="Arial"/>
              </w:rPr>
              <w:br/>
              <w:t>и сопутствующие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042346" w:rsidP="00B35E8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31</w:t>
            </w:r>
            <w:r w:rsidR="00B35E8B"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B35E8B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FA3CC1" w:rsidP="00B35E8B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B35E8B">
              <w:rPr>
                <w:rFonts w:ascii="Arial" w:hAnsi="Arial" w:cs="Arial"/>
                <w:szCs w:val="16"/>
              </w:rPr>
              <w:t>5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B35E8B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5E8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D60BD4" w:rsidP="00042346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346">
              <w:rPr>
                <w:rFonts w:ascii="Arial" w:hAnsi="Arial" w:cs="Arial"/>
                <w:lang w:val="en-US"/>
              </w:rPr>
              <w:t>2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здраво</w:t>
            </w:r>
            <w:r w:rsidR="00692392">
              <w:rPr>
                <w:rFonts w:ascii="Arial" w:hAnsi="Arial" w:cs="Arial"/>
              </w:rPr>
              <w:t>-</w:t>
            </w:r>
            <w:r w:rsidRPr="00CF7DAA">
              <w:rPr>
                <w:rFonts w:ascii="Arial" w:hAnsi="Arial" w:cs="Arial"/>
              </w:rPr>
              <w:t>охранения</w:t>
            </w:r>
            <w:r w:rsidR="00692392"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3CC1" w:rsidRPr="00E56763" w:rsidRDefault="00FA3CC1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35E8B">
              <w:rPr>
                <w:rFonts w:ascii="Arial" w:hAnsi="Arial" w:cs="Arial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60BD4">
              <w:rPr>
                <w:rFonts w:ascii="Arial" w:hAnsi="Arial" w:cs="Arial"/>
              </w:rPr>
              <w:t>2</w:t>
            </w:r>
            <w:r w:rsidR="00042346">
              <w:rPr>
                <w:rFonts w:ascii="Arial" w:hAnsi="Arial" w:cs="Arial"/>
                <w:lang w:val="en-US"/>
              </w:rPr>
              <w:t>2</w:t>
            </w:r>
            <w:r w:rsidR="00B35E8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D60BD4" w:rsidP="00042346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42346">
              <w:rPr>
                <w:rFonts w:ascii="Arial" w:hAnsi="Arial" w:cs="Arial"/>
                <w:lang w:val="en-US"/>
              </w:rPr>
              <w:t>5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культуры, спорта,</w:t>
            </w:r>
            <w:r w:rsidR="001F6BAD">
              <w:rPr>
                <w:rFonts w:ascii="Arial" w:hAnsi="Arial" w:cs="Arial"/>
              </w:rPr>
              <w:t xml:space="preserve"> о</w:t>
            </w:r>
            <w:r w:rsidRPr="00CF7DAA">
              <w:rPr>
                <w:rFonts w:ascii="Arial" w:hAnsi="Arial" w:cs="Arial"/>
              </w:rPr>
              <w:t>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042346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42346">
              <w:rPr>
                <w:rFonts w:ascii="Arial" w:hAnsi="Arial" w:cs="Arial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042346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4234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B35E8B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D60BD4">
              <w:rPr>
                <w:rFonts w:ascii="Arial" w:hAnsi="Arial" w:cs="Arial"/>
              </w:rPr>
              <w:t>1</w:t>
            </w:r>
            <w:r w:rsidR="00B35E8B">
              <w:rPr>
                <w:rFonts w:ascii="Arial" w:hAnsi="Arial" w:cs="Arial"/>
              </w:rPr>
              <w:t>5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E07" w:rsidRPr="00CF7DAA" w:rsidRDefault="009E7AFA" w:rsidP="009E7AFA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F0E07" w:rsidRPr="00CF7DAA">
              <w:rPr>
                <w:rFonts w:ascii="Arial" w:hAnsi="Arial" w:cs="Arial"/>
              </w:rPr>
              <w:t>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042346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B35E8B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B35E8B" w:rsidP="00B35E8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042346" w:rsidP="00B35E8B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B35E8B">
              <w:rPr>
                <w:rFonts w:ascii="Arial" w:hAnsi="Arial" w:cs="Arial"/>
              </w:rPr>
              <w:t>6</w:t>
            </w:r>
          </w:p>
        </w:tc>
      </w:tr>
    </w:tbl>
    <w:p w:rsidR="00830C86" w:rsidRPr="000E1177" w:rsidRDefault="00830C86">
      <w:pPr>
        <w:rPr>
          <w:rFonts w:ascii="Arial" w:hAnsi="Arial" w:cs="Arial"/>
          <w:sz w:val="14"/>
          <w:szCs w:val="14"/>
        </w:rPr>
      </w:pPr>
    </w:p>
    <w:p w:rsidR="00AB11B5" w:rsidRPr="000E1177" w:rsidRDefault="00AB11B5">
      <w:pPr>
        <w:rPr>
          <w:rFonts w:ascii="Arial" w:hAnsi="Arial" w:cs="Arial"/>
          <w:sz w:val="14"/>
          <w:szCs w:val="14"/>
        </w:rPr>
      </w:pPr>
    </w:p>
    <w:p w:rsidR="00214F57" w:rsidRPr="000E1177" w:rsidRDefault="008E6D73" w:rsidP="00830C86">
      <w:pPr>
        <w:spacing w:after="60"/>
        <w:rPr>
          <w:rFonts w:ascii="Arial" w:hAnsi="Arial" w:cs="Arial"/>
          <w:sz w:val="12"/>
          <w:szCs w:val="12"/>
        </w:rPr>
      </w:pPr>
      <w:r w:rsidRPr="00E56763">
        <w:rPr>
          <w:rFonts w:ascii="Arial" w:hAnsi="Arial" w:cs="Arial"/>
        </w:rPr>
        <w:t>Заместитель руководителя</w:t>
      </w:r>
      <w:r w:rsidR="001C586F" w:rsidRPr="001C586F">
        <w:rPr>
          <w:rFonts w:ascii="Arial" w:hAnsi="Arial" w:cs="Arial"/>
        </w:rPr>
        <w:t xml:space="preserve">                                                              </w:t>
      </w:r>
      <w:r w:rsidR="00692392">
        <w:rPr>
          <w:rFonts w:ascii="Arial" w:hAnsi="Arial" w:cs="Arial"/>
        </w:rPr>
        <w:t xml:space="preserve">     </w:t>
      </w:r>
      <w:r w:rsidR="001C586F" w:rsidRPr="001C586F">
        <w:rPr>
          <w:rFonts w:ascii="Arial" w:hAnsi="Arial" w:cs="Arial"/>
        </w:rPr>
        <w:t xml:space="preserve">     </w:t>
      </w:r>
      <w:r w:rsidR="001C586F" w:rsidRPr="00C957AD">
        <w:rPr>
          <w:rFonts w:ascii="Arial" w:hAnsi="Arial" w:cs="Arial"/>
        </w:rPr>
        <w:t>Л.</w:t>
      </w:r>
      <w:r w:rsidR="00267C0E">
        <w:rPr>
          <w:rFonts w:ascii="Arial" w:hAnsi="Arial" w:cs="Arial"/>
        </w:rPr>
        <w:t>М</w:t>
      </w:r>
      <w:r w:rsidR="001C586F" w:rsidRPr="00C957AD">
        <w:rPr>
          <w:rFonts w:ascii="Arial" w:hAnsi="Arial" w:cs="Arial"/>
        </w:rPr>
        <w:t>.</w:t>
      </w:r>
      <w:r w:rsidR="00E0403F" w:rsidRPr="00C957AD">
        <w:rPr>
          <w:rFonts w:ascii="Arial" w:hAnsi="Arial" w:cs="Arial"/>
        </w:rPr>
        <w:t xml:space="preserve"> </w:t>
      </w:r>
      <w:r w:rsidR="00267C0E">
        <w:rPr>
          <w:rFonts w:ascii="Arial" w:hAnsi="Arial" w:cs="Arial"/>
        </w:rPr>
        <w:t>Федорова</w:t>
      </w:r>
      <w:r w:rsidRPr="00E56763">
        <w:rPr>
          <w:rFonts w:ascii="Arial" w:hAnsi="Arial" w:cs="Arial"/>
        </w:rPr>
        <w:br/>
      </w:r>
    </w:p>
    <w:p w:rsidR="00EE596E" w:rsidRPr="000E1177" w:rsidRDefault="00EE596E" w:rsidP="0097152F">
      <w:pPr>
        <w:spacing w:line="140" w:lineRule="exact"/>
        <w:rPr>
          <w:rFonts w:ascii="Arial" w:hAnsi="Arial" w:cs="Arial"/>
          <w:sz w:val="12"/>
          <w:szCs w:val="12"/>
        </w:rPr>
      </w:pPr>
    </w:p>
    <w:p w:rsidR="008E6D73" w:rsidRPr="00DF653E" w:rsidRDefault="008E6D73" w:rsidP="0097152F">
      <w:pPr>
        <w:spacing w:line="140" w:lineRule="exact"/>
        <w:rPr>
          <w:rFonts w:ascii="Arial" w:hAnsi="Arial" w:cs="Arial"/>
          <w:sz w:val="14"/>
          <w:szCs w:val="14"/>
        </w:rPr>
      </w:pPr>
      <w:r w:rsidRPr="00DF653E">
        <w:rPr>
          <w:rFonts w:ascii="Arial" w:hAnsi="Arial" w:cs="Arial"/>
          <w:sz w:val="14"/>
          <w:szCs w:val="14"/>
        </w:rPr>
        <w:t>Сергеева</w:t>
      </w:r>
      <w:r w:rsidR="007735BA">
        <w:rPr>
          <w:rFonts w:ascii="Arial" w:hAnsi="Arial" w:cs="Arial"/>
          <w:sz w:val="14"/>
          <w:szCs w:val="14"/>
        </w:rPr>
        <w:t xml:space="preserve"> М.А.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8E6D73" w:rsidRPr="00E56763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6D73" w:rsidRPr="00E56763" w:rsidRDefault="007735BA" w:rsidP="0097152F">
            <w:pPr>
              <w:spacing w:line="1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Тел.(812) </w:t>
            </w:r>
            <w:r w:rsidR="00D51C80">
              <w:rPr>
                <w:rFonts w:ascii="Arial" w:hAnsi="Arial" w:cs="Arial"/>
                <w:sz w:val="14"/>
                <w:szCs w:val="14"/>
              </w:rPr>
              <w:t>405</w:t>
            </w:r>
            <w:r w:rsidR="008E6D73" w:rsidRPr="00DF653E">
              <w:rPr>
                <w:rFonts w:ascii="Arial" w:hAnsi="Arial" w:cs="Arial"/>
                <w:sz w:val="14"/>
                <w:szCs w:val="14"/>
              </w:rPr>
              <w:t>-</w:t>
            </w:r>
            <w:r w:rsidR="00D51C80">
              <w:rPr>
                <w:rFonts w:ascii="Arial" w:hAnsi="Arial" w:cs="Arial"/>
                <w:sz w:val="14"/>
                <w:szCs w:val="14"/>
              </w:rPr>
              <w:t>65</w:t>
            </w:r>
            <w:r w:rsidR="008E6D73" w:rsidRPr="00DF653E">
              <w:rPr>
                <w:rFonts w:ascii="Arial" w:hAnsi="Arial" w:cs="Arial"/>
                <w:sz w:val="14"/>
                <w:szCs w:val="14"/>
              </w:rPr>
              <w:t>-</w:t>
            </w:r>
            <w:r w:rsidR="00D51C8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:rsidR="008E6D73" w:rsidRPr="004B3F7F" w:rsidRDefault="008E6D73" w:rsidP="00EE596E">
      <w:pPr>
        <w:pStyle w:val="af3"/>
        <w:spacing w:before="60" w:line="240" w:lineRule="auto"/>
        <w:rPr>
          <w:rFonts w:cs="Arial"/>
          <w:lang w:val="en-US"/>
        </w:rPr>
      </w:pPr>
      <w:r w:rsidRPr="00605FB7">
        <w:rPr>
          <w:rFonts w:cs="Arial"/>
        </w:rPr>
        <w:t xml:space="preserve">код по </w:t>
      </w:r>
      <w:r w:rsidRPr="004B3F7F">
        <w:rPr>
          <w:rFonts w:cs="Arial"/>
        </w:rPr>
        <w:t>каталогу 130</w:t>
      </w:r>
      <w:r w:rsidR="004F4045" w:rsidRPr="004B3F7F">
        <w:rPr>
          <w:rFonts w:cs="Arial"/>
          <w:lang w:val="en-US"/>
        </w:rPr>
        <w:t>00</w:t>
      </w:r>
      <w:r w:rsidR="00776596" w:rsidRPr="004B3F7F">
        <w:rPr>
          <w:rFonts w:cs="Arial"/>
          <w:lang w:val="en-US"/>
        </w:rPr>
        <w:t>318</w:t>
      </w:r>
    </w:p>
    <w:sectPr w:rsidR="008E6D73" w:rsidRPr="004B3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8392" w:h="11907" w:code="11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12" w:rsidRDefault="00C56312">
      <w:r>
        <w:separator/>
      </w:r>
    </w:p>
  </w:endnote>
  <w:endnote w:type="continuationSeparator" w:id="0">
    <w:p w:rsidR="00C56312" w:rsidRDefault="00C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Pr="009B1A31" w:rsidRDefault="008B65E4">
    <w:pPr>
      <w:pStyle w:val="a5"/>
      <w:framePr w:wrap="auto" w:vAnchor="text" w:hAnchor="margin" w:xAlign="center" w:y="1"/>
      <w:rPr>
        <w:rStyle w:val="af0"/>
        <w:rFonts w:ascii="Arial" w:hAnsi="Arial" w:cs="Arial"/>
      </w:rPr>
    </w:pPr>
    <w:r w:rsidRPr="009B1A31">
      <w:rPr>
        <w:rStyle w:val="af0"/>
        <w:rFonts w:ascii="Arial" w:hAnsi="Arial" w:cs="Arial"/>
        <w:sz w:val="18"/>
      </w:rPr>
      <w:fldChar w:fldCharType="begin"/>
    </w:r>
    <w:r w:rsidRPr="009B1A31">
      <w:rPr>
        <w:rStyle w:val="af0"/>
        <w:rFonts w:ascii="Arial" w:hAnsi="Arial" w:cs="Arial"/>
        <w:sz w:val="18"/>
      </w:rPr>
      <w:instrText xml:space="preserve">PAGE  </w:instrText>
    </w:r>
    <w:r w:rsidRPr="009B1A31">
      <w:rPr>
        <w:rStyle w:val="af0"/>
        <w:rFonts w:ascii="Arial" w:hAnsi="Arial" w:cs="Arial"/>
        <w:sz w:val="18"/>
      </w:rPr>
      <w:fldChar w:fldCharType="separate"/>
    </w:r>
    <w:r w:rsidR="00CF676C">
      <w:rPr>
        <w:rStyle w:val="af0"/>
        <w:rFonts w:ascii="Arial" w:hAnsi="Arial" w:cs="Arial"/>
        <w:noProof/>
        <w:sz w:val="18"/>
      </w:rPr>
      <w:t>2</w:t>
    </w:r>
    <w:r w:rsidRPr="009B1A31">
      <w:rPr>
        <w:rStyle w:val="af0"/>
        <w:rFonts w:ascii="Arial" w:hAnsi="Arial" w:cs="Arial"/>
        <w:sz w:val="18"/>
      </w:rPr>
      <w:fldChar w:fldCharType="end"/>
    </w:r>
  </w:p>
  <w:p w:rsidR="008B65E4" w:rsidRDefault="008B65E4">
    <w:pPr>
      <w:pStyle w:val="a5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>
    <w:pPr>
      <w:pStyle w:val="a5"/>
      <w:framePr w:wrap="auto" w:vAnchor="text" w:hAnchor="margin" w:xAlign="center" w:y="1"/>
      <w:rPr>
        <w:rStyle w:val="af0"/>
      </w:rPr>
    </w:pPr>
    <w:r>
      <w:rPr>
        <w:rStyle w:val="af0"/>
        <w:sz w:val="18"/>
      </w:rPr>
      <w:fldChar w:fldCharType="begin"/>
    </w:r>
    <w:r>
      <w:rPr>
        <w:rStyle w:val="af0"/>
        <w:sz w:val="18"/>
      </w:rPr>
      <w:instrText xml:space="preserve">PAGE  </w:instrText>
    </w:r>
    <w:r>
      <w:rPr>
        <w:rStyle w:val="af0"/>
        <w:sz w:val="18"/>
      </w:rPr>
      <w:fldChar w:fldCharType="separate"/>
    </w:r>
    <w:r w:rsidR="00CF676C">
      <w:rPr>
        <w:rStyle w:val="af0"/>
        <w:noProof/>
        <w:sz w:val="18"/>
      </w:rPr>
      <w:t>3</w:t>
    </w:r>
    <w:r>
      <w:rPr>
        <w:rStyle w:val="af0"/>
        <w:sz w:val="18"/>
      </w:rPr>
      <w:fldChar w:fldCharType="end"/>
    </w:r>
  </w:p>
  <w:p w:rsidR="008B65E4" w:rsidRDefault="008B65E4">
    <w:pPr>
      <w:pStyle w:val="a5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12" w:rsidRDefault="00C56312">
      <w:r>
        <w:separator/>
      </w:r>
    </w:p>
  </w:footnote>
  <w:footnote w:type="continuationSeparator" w:id="0">
    <w:p w:rsidR="00C56312" w:rsidRDefault="00C56312">
      <w:r>
        <w:continuationSeparator/>
      </w:r>
    </w:p>
  </w:footnote>
  <w:footnote w:id="1">
    <w:p w:rsidR="00960C26" w:rsidRPr="00CF676C" w:rsidRDefault="00960C26" w:rsidP="00D85803">
      <w:pPr>
        <w:pStyle w:val="af5"/>
        <w:spacing w:line="140" w:lineRule="exact"/>
        <w:rPr>
          <w:szCs w:val="12"/>
        </w:rPr>
      </w:pPr>
      <w:r w:rsidRPr="00E56763">
        <w:rPr>
          <w:rStyle w:val="af7"/>
          <w:rFonts w:cs="Arial"/>
        </w:rPr>
        <w:sym w:font="Symbol" w:char="F02A"/>
      </w:r>
      <w:r w:rsidRPr="00E56763">
        <w:rPr>
          <w:rFonts w:cs="Arial"/>
          <w:sz w:val="16"/>
        </w:rPr>
        <w:t xml:space="preserve"> </w:t>
      </w:r>
      <w:r w:rsidRPr="00E56763">
        <w:rPr>
          <w:rFonts w:cs="Arial"/>
          <w:sz w:val="14"/>
        </w:rPr>
        <w:t xml:space="preserve">Приводятся данные по малым предприятиям (без </w:t>
      </w:r>
      <w:r>
        <w:rPr>
          <w:rFonts w:cs="Arial"/>
          <w:sz w:val="14"/>
        </w:rPr>
        <w:t xml:space="preserve">учета </w:t>
      </w:r>
      <w:r w:rsidRPr="00E56763">
        <w:rPr>
          <w:rFonts w:cs="Arial"/>
          <w:sz w:val="14"/>
        </w:rPr>
        <w:t>микропредприятий</w:t>
      </w:r>
      <w:r>
        <w:rPr>
          <w:rFonts w:cs="Arial"/>
          <w:sz w:val="14"/>
        </w:rPr>
        <w:t>)</w:t>
      </w:r>
      <w:r w:rsidRPr="00E56763">
        <w:rPr>
          <w:rFonts w:cs="Arial"/>
          <w:sz w:val="14"/>
        </w:rPr>
        <w:t xml:space="preserve">, полученные в результате ежеквартального </w:t>
      </w:r>
      <w:r w:rsidRPr="003463E1">
        <w:rPr>
          <w:sz w:val="14"/>
          <w:szCs w:val="14"/>
        </w:rPr>
        <w:t xml:space="preserve">выборочного статистического наблюдения с последующим досчетом до полного круга </w:t>
      </w:r>
      <w:r>
        <w:rPr>
          <w:sz w:val="14"/>
          <w:szCs w:val="14"/>
        </w:rPr>
        <w:t xml:space="preserve">малых </w:t>
      </w:r>
      <w:r w:rsidRPr="003463E1">
        <w:rPr>
          <w:sz w:val="14"/>
          <w:szCs w:val="14"/>
        </w:rPr>
        <w:t>предприятий</w:t>
      </w:r>
      <w:r>
        <w:rPr>
          <w:sz w:val="14"/>
          <w:szCs w:val="14"/>
        </w:rPr>
        <w:t>.</w:t>
      </w:r>
    </w:p>
    <w:p w:rsidR="00960C26" w:rsidRPr="00EE5A8D" w:rsidRDefault="00960C26" w:rsidP="00960C26">
      <w:pPr>
        <w:pStyle w:val="af5"/>
        <w:rPr>
          <w:rFonts w:cs="Arial"/>
          <w:sz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Pr="00D75C6C" w:rsidRDefault="008B65E4">
    <w:pPr>
      <w:pStyle w:val="a9"/>
      <w:pBdr>
        <w:bottom w:val="single" w:sz="6" w:space="1" w:color="auto"/>
      </w:pBdr>
      <w:rPr>
        <w:rFonts w:ascii="Arial" w:hAnsi="Arial" w:cs="Arial"/>
      </w:rPr>
    </w:pPr>
    <w:r w:rsidRPr="00D75C6C">
      <w:rPr>
        <w:rFonts w:ascii="Arial" w:hAnsi="Arial" w:cs="Arial"/>
      </w:rPr>
      <w:t>Экспресс-информация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>
    <w:pPr>
      <w:pStyle w:val="a9"/>
      <w:pBdr>
        <w:bottom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0196A" w:rsidRDefault="0080196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0196A" w:rsidRDefault="0080196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313172" w:rsidRDefault="00313172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7D342A" w:rsidRPr="00C27DE9" w:rsidRDefault="007D342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</w:rPr>
    </w:pPr>
  </w:p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0196A" w:rsidRDefault="0080196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0196A" w:rsidRDefault="0080196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C27DE9" w:rsidRDefault="00C27DE9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C27DE9" w:rsidRPr="00C27DE9" w:rsidRDefault="00C27DE9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B65E4" w:rsidRPr="00E30070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0070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042E33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7AC5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7AC5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042E33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4B3F7F" w:rsidRDefault="004B3F7F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lang w:val="en-US"/>
      </w:rPr>
    </w:pPr>
    <w:r>
      <w:rPr>
        <w:color w:val="000000"/>
        <w:lang w:val="en-US"/>
      </w:rPr>
      <w:t>20.03</w:t>
    </w:r>
    <w:r w:rsidR="008B65E4" w:rsidRPr="008B65E4">
      <w:rPr>
        <w:color w:val="000000"/>
      </w:rPr>
      <w:t>.201</w:t>
    </w:r>
    <w:r w:rsidR="00B2035B">
      <w:rPr>
        <w:color w:val="000000"/>
        <w:lang w:val="en-US"/>
      </w:rPr>
      <w:t>8</w:t>
    </w:r>
    <w:r w:rsidR="008B65E4" w:rsidRPr="008B65E4">
      <w:rPr>
        <w:color w:val="000000"/>
      </w:rPr>
      <w:t xml:space="preserve"> </w:t>
    </w:r>
    <w:r w:rsidR="008B65E4">
      <w:rPr>
        <w:color w:val="000000"/>
      </w:rPr>
      <w:t>№ Л</w:t>
    </w:r>
    <w:r w:rsidR="00267C0E">
      <w:rPr>
        <w:color w:val="000000"/>
      </w:rPr>
      <w:t>Ф</w:t>
    </w:r>
    <w:r w:rsidR="008B65E4">
      <w:rPr>
        <w:color w:val="000000"/>
      </w:rPr>
      <w:t>-130/</w:t>
    </w:r>
    <w:r>
      <w:rPr>
        <w:color w:val="000000"/>
        <w:lang w:val="en-US"/>
      </w:rPr>
      <w:t>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B"/>
    <w:rsid w:val="00001CEF"/>
    <w:rsid w:val="000044E9"/>
    <w:rsid w:val="00021C5D"/>
    <w:rsid w:val="00027204"/>
    <w:rsid w:val="00030B1B"/>
    <w:rsid w:val="00031F8E"/>
    <w:rsid w:val="00033048"/>
    <w:rsid w:val="0004017D"/>
    <w:rsid w:val="00041A79"/>
    <w:rsid w:val="00042346"/>
    <w:rsid w:val="00042E33"/>
    <w:rsid w:val="0005310A"/>
    <w:rsid w:val="0005476C"/>
    <w:rsid w:val="000612FD"/>
    <w:rsid w:val="00062C13"/>
    <w:rsid w:val="000678B2"/>
    <w:rsid w:val="00077C8E"/>
    <w:rsid w:val="00080C9B"/>
    <w:rsid w:val="00091702"/>
    <w:rsid w:val="00092AF7"/>
    <w:rsid w:val="000C5ED0"/>
    <w:rsid w:val="000C79A7"/>
    <w:rsid w:val="000D0CBB"/>
    <w:rsid w:val="000D4CD4"/>
    <w:rsid w:val="000E1177"/>
    <w:rsid w:val="000E2B1D"/>
    <w:rsid w:val="000F5151"/>
    <w:rsid w:val="000F6765"/>
    <w:rsid w:val="000F759A"/>
    <w:rsid w:val="00102191"/>
    <w:rsid w:val="001053A1"/>
    <w:rsid w:val="0011382B"/>
    <w:rsid w:val="00115F67"/>
    <w:rsid w:val="001217DB"/>
    <w:rsid w:val="00121FBD"/>
    <w:rsid w:val="00130415"/>
    <w:rsid w:val="00130E7B"/>
    <w:rsid w:val="00135854"/>
    <w:rsid w:val="001440FD"/>
    <w:rsid w:val="00146052"/>
    <w:rsid w:val="001512F2"/>
    <w:rsid w:val="00154E6C"/>
    <w:rsid w:val="00161FA0"/>
    <w:rsid w:val="00164C62"/>
    <w:rsid w:val="0017156C"/>
    <w:rsid w:val="00171B8E"/>
    <w:rsid w:val="0017491D"/>
    <w:rsid w:val="001765F1"/>
    <w:rsid w:val="001805C4"/>
    <w:rsid w:val="00187FBB"/>
    <w:rsid w:val="001912B4"/>
    <w:rsid w:val="001934FF"/>
    <w:rsid w:val="001A2CC7"/>
    <w:rsid w:val="001A742B"/>
    <w:rsid w:val="001B69E5"/>
    <w:rsid w:val="001B6AFF"/>
    <w:rsid w:val="001B6C39"/>
    <w:rsid w:val="001C328B"/>
    <w:rsid w:val="001C586F"/>
    <w:rsid w:val="001D230A"/>
    <w:rsid w:val="001D6F2E"/>
    <w:rsid w:val="001E2977"/>
    <w:rsid w:val="001E2FE6"/>
    <w:rsid w:val="001E598D"/>
    <w:rsid w:val="001F0E5B"/>
    <w:rsid w:val="001F2808"/>
    <w:rsid w:val="001F2CDE"/>
    <w:rsid w:val="001F36AA"/>
    <w:rsid w:val="001F5A3C"/>
    <w:rsid w:val="001F66F6"/>
    <w:rsid w:val="001F6BAD"/>
    <w:rsid w:val="0020682D"/>
    <w:rsid w:val="00210060"/>
    <w:rsid w:val="002119DA"/>
    <w:rsid w:val="00213C96"/>
    <w:rsid w:val="00214F57"/>
    <w:rsid w:val="00216465"/>
    <w:rsid w:val="00221C8F"/>
    <w:rsid w:val="00222342"/>
    <w:rsid w:val="0026293D"/>
    <w:rsid w:val="002669C7"/>
    <w:rsid w:val="00267C0E"/>
    <w:rsid w:val="002749FC"/>
    <w:rsid w:val="00294B35"/>
    <w:rsid w:val="002A720A"/>
    <w:rsid w:val="002B4843"/>
    <w:rsid w:val="002B7F96"/>
    <w:rsid w:val="002C03CE"/>
    <w:rsid w:val="002C2E57"/>
    <w:rsid w:val="002D3C79"/>
    <w:rsid w:val="002D74D5"/>
    <w:rsid w:val="002E1A4F"/>
    <w:rsid w:val="002E2137"/>
    <w:rsid w:val="002E4DBD"/>
    <w:rsid w:val="002F071E"/>
    <w:rsid w:val="002F2D96"/>
    <w:rsid w:val="0030064B"/>
    <w:rsid w:val="003013E5"/>
    <w:rsid w:val="00307AD7"/>
    <w:rsid w:val="00311866"/>
    <w:rsid w:val="00313172"/>
    <w:rsid w:val="00315051"/>
    <w:rsid w:val="003178AB"/>
    <w:rsid w:val="00327640"/>
    <w:rsid w:val="00331E46"/>
    <w:rsid w:val="00335234"/>
    <w:rsid w:val="003463E1"/>
    <w:rsid w:val="00351A81"/>
    <w:rsid w:val="0036110B"/>
    <w:rsid w:val="00362E1C"/>
    <w:rsid w:val="0037151E"/>
    <w:rsid w:val="00382391"/>
    <w:rsid w:val="00384CE4"/>
    <w:rsid w:val="00385F80"/>
    <w:rsid w:val="00394A69"/>
    <w:rsid w:val="00395D0C"/>
    <w:rsid w:val="003A4191"/>
    <w:rsid w:val="003B50D4"/>
    <w:rsid w:val="003C7032"/>
    <w:rsid w:val="003D6EBF"/>
    <w:rsid w:val="003E3C76"/>
    <w:rsid w:val="003F4106"/>
    <w:rsid w:val="003F47A8"/>
    <w:rsid w:val="003F562F"/>
    <w:rsid w:val="003F69DB"/>
    <w:rsid w:val="0040017C"/>
    <w:rsid w:val="00400363"/>
    <w:rsid w:val="00404753"/>
    <w:rsid w:val="004108A6"/>
    <w:rsid w:val="004143D2"/>
    <w:rsid w:val="00414DA3"/>
    <w:rsid w:val="004155AE"/>
    <w:rsid w:val="00422396"/>
    <w:rsid w:val="0042467B"/>
    <w:rsid w:val="00425524"/>
    <w:rsid w:val="00425E82"/>
    <w:rsid w:val="0043076B"/>
    <w:rsid w:val="0043549A"/>
    <w:rsid w:val="004401F4"/>
    <w:rsid w:val="004442D1"/>
    <w:rsid w:val="00446020"/>
    <w:rsid w:val="00446499"/>
    <w:rsid w:val="004469D8"/>
    <w:rsid w:val="00447D83"/>
    <w:rsid w:val="00450C71"/>
    <w:rsid w:val="00453228"/>
    <w:rsid w:val="00453B2F"/>
    <w:rsid w:val="00457916"/>
    <w:rsid w:val="004640C2"/>
    <w:rsid w:val="004756E3"/>
    <w:rsid w:val="00481278"/>
    <w:rsid w:val="00482BBE"/>
    <w:rsid w:val="00495BD6"/>
    <w:rsid w:val="0049716D"/>
    <w:rsid w:val="004B3F7F"/>
    <w:rsid w:val="004B491B"/>
    <w:rsid w:val="004B5A8C"/>
    <w:rsid w:val="004C1425"/>
    <w:rsid w:val="004E1238"/>
    <w:rsid w:val="004E3016"/>
    <w:rsid w:val="004E4B60"/>
    <w:rsid w:val="004E4DE5"/>
    <w:rsid w:val="004E69AA"/>
    <w:rsid w:val="004F1F08"/>
    <w:rsid w:val="004F4045"/>
    <w:rsid w:val="00511D89"/>
    <w:rsid w:val="005136C9"/>
    <w:rsid w:val="005179D4"/>
    <w:rsid w:val="00524664"/>
    <w:rsid w:val="00524C59"/>
    <w:rsid w:val="00526FC8"/>
    <w:rsid w:val="005305AC"/>
    <w:rsid w:val="00530885"/>
    <w:rsid w:val="005332DF"/>
    <w:rsid w:val="005363B6"/>
    <w:rsid w:val="00541827"/>
    <w:rsid w:val="00542085"/>
    <w:rsid w:val="005461A0"/>
    <w:rsid w:val="00554C16"/>
    <w:rsid w:val="00554FEC"/>
    <w:rsid w:val="00567907"/>
    <w:rsid w:val="00575BBB"/>
    <w:rsid w:val="00580B55"/>
    <w:rsid w:val="00587434"/>
    <w:rsid w:val="0059625E"/>
    <w:rsid w:val="005C1987"/>
    <w:rsid w:val="005C300C"/>
    <w:rsid w:val="005C5BB1"/>
    <w:rsid w:val="005D57CF"/>
    <w:rsid w:val="005D6177"/>
    <w:rsid w:val="005E3BB0"/>
    <w:rsid w:val="005E5CEF"/>
    <w:rsid w:val="005F72FE"/>
    <w:rsid w:val="005F750B"/>
    <w:rsid w:val="00605FB7"/>
    <w:rsid w:val="0061299E"/>
    <w:rsid w:val="006136C5"/>
    <w:rsid w:val="00614010"/>
    <w:rsid w:val="00615005"/>
    <w:rsid w:val="00616C17"/>
    <w:rsid w:val="00620A07"/>
    <w:rsid w:val="00620FBD"/>
    <w:rsid w:val="00650C78"/>
    <w:rsid w:val="0065147F"/>
    <w:rsid w:val="006518B2"/>
    <w:rsid w:val="00663316"/>
    <w:rsid w:val="0066365B"/>
    <w:rsid w:val="00665B75"/>
    <w:rsid w:val="00682010"/>
    <w:rsid w:val="00683239"/>
    <w:rsid w:val="00683CD5"/>
    <w:rsid w:val="00685080"/>
    <w:rsid w:val="00692392"/>
    <w:rsid w:val="0069743E"/>
    <w:rsid w:val="006A4692"/>
    <w:rsid w:val="006B0E33"/>
    <w:rsid w:val="006C21FB"/>
    <w:rsid w:val="006C53D1"/>
    <w:rsid w:val="006C70DF"/>
    <w:rsid w:val="006D69FE"/>
    <w:rsid w:val="006E0B08"/>
    <w:rsid w:val="006E62EC"/>
    <w:rsid w:val="006E7E0E"/>
    <w:rsid w:val="0070166C"/>
    <w:rsid w:val="007047CC"/>
    <w:rsid w:val="00707D3E"/>
    <w:rsid w:val="00711964"/>
    <w:rsid w:val="00720811"/>
    <w:rsid w:val="007307B1"/>
    <w:rsid w:val="00737F6F"/>
    <w:rsid w:val="00766157"/>
    <w:rsid w:val="007735BA"/>
    <w:rsid w:val="00776596"/>
    <w:rsid w:val="0077692F"/>
    <w:rsid w:val="00781FAF"/>
    <w:rsid w:val="00782F62"/>
    <w:rsid w:val="007853EF"/>
    <w:rsid w:val="007859F5"/>
    <w:rsid w:val="00786C0B"/>
    <w:rsid w:val="007A027F"/>
    <w:rsid w:val="007A6BA3"/>
    <w:rsid w:val="007B43FA"/>
    <w:rsid w:val="007B5C6A"/>
    <w:rsid w:val="007C15D2"/>
    <w:rsid w:val="007D031F"/>
    <w:rsid w:val="007D342A"/>
    <w:rsid w:val="007E21D5"/>
    <w:rsid w:val="007F1593"/>
    <w:rsid w:val="007F4DCF"/>
    <w:rsid w:val="0080196A"/>
    <w:rsid w:val="008037BF"/>
    <w:rsid w:val="00811FA5"/>
    <w:rsid w:val="0081563A"/>
    <w:rsid w:val="008212AF"/>
    <w:rsid w:val="008216E6"/>
    <w:rsid w:val="00823935"/>
    <w:rsid w:val="00830C86"/>
    <w:rsid w:val="00832FF1"/>
    <w:rsid w:val="00834015"/>
    <w:rsid w:val="00836548"/>
    <w:rsid w:val="00837DAF"/>
    <w:rsid w:val="00853C1C"/>
    <w:rsid w:val="00854989"/>
    <w:rsid w:val="0085796A"/>
    <w:rsid w:val="00860876"/>
    <w:rsid w:val="00871AE8"/>
    <w:rsid w:val="00884F9D"/>
    <w:rsid w:val="0088538A"/>
    <w:rsid w:val="00885E34"/>
    <w:rsid w:val="00887AD8"/>
    <w:rsid w:val="00890544"/>
    <w:rsid w:val="00895799"/>
    <w:rsid w:val="00896BFF"/>
    <w:rsid w:val="00897B6E"/>
    <w:rsid w:val="008B0B44"/>
    <w:rsid w:val="008B3CD4"/>
    <w:rsid w:val="008B65E4"/>
    <w:rsid w:val="008B783B"/>
    <w:rsid w:val="008C1D05"/>
    <w:rsid w:val="008C2A89"/>
    <w:rsid w:val="008C2B89"/>
    <w:rsid w:val="008C4D9A"/>
    <w:rsid w:val="008C62FB"/>
    <w:rsid w:val="008D7222"/>
    <w:rsid w:val="008E4255"/>
    <w:rsid w:val="008E6D73"/>
    <w:rsid w:val="008E7D27"/>
    <w:rsid w:val="008F49D5"/>
    <w:rsid w:val="00912554"/>
    <w:rsid w:val="009137D9"/>
    <w:rsid w:val="00922F70"/>
    <w:rsid w:val="0094337B"/>
    <w:rsid w:val="00943E07"/>
    <w:rsid w:val="0094436A"/>
    <w:rsid w:val="00944894"/>
    <w:rsid w:val="00945DC2"/>
    <w:rsid w:val="0095096E"/>
    <w:rsid w:val="00952720"/>
    <w:rsid w:val="00955271"/>
    <w:rsid w:val="00960C26"/>
    <w:rsid w:val="0096556E"/>
    <w:rsid w:val="0097152F"/>
    <w:rsid w:val="00972D75"/>
    <w:rsid w:val="00975FEA"/>
    <w:rsid w:val="00981D33"/>
    <w:rsid w:val="009946AB"/>
    <w:rsid w:val="009964A9"/>
    <w:rsid w:val="00997EB1"/>
    <w:rsid w:val="009A352C"/>
    <w:rsid w:val="009A3BD8"/>
    <w:rsid w:val="009A73EC"/>
    <w:rsid w:val="009A79B5"/>
    <w:rsid w:val="009B1A31"/>
    <w:rsid w:val="009B65E3"/>
    <w:rsid w:val="009B71F4"/>
    <w:rsid w:val="009C2CEB"/>
    <w:rsid w:val="009D1E16"/>
    <w:rsid w:val="009D66E6"/>
    <w:rsid w:val="009E24F7"/>
    <w:rsid w:val="009E3A06"/>
    <w:rsid w:val="009E7AFA"/>
    <w:rsid w:val="009F2457"/>
    <w:rsid w:val="00A15675"/>
    <w:rsid w:val="00A15EAF"/>
    <w:rsid w:val="00A208DA"/>
    <w:rsid w:val="00A21E1C"/>
    <w:rsid w:val="00A2341F"/>
    <w:rsid w:val="00A30C7B"/>
    <w:rsid w:val="00A37839"/>
    <w:rsid w:val="00A45596"/>
    <w:rsid w:val="00A473B7"/>
    <w:rsid w:val="00A47EEF"/>
    <w:rsid w:val="00A53F70"/>
    <w:rsid w:val="00A57EE7"/>
    <w:rsid w:val="00A6102C"/>
    <w:rsid w:val="00A62439"/>
    <w:rsid w:val="00A63A6F"/>
    <w:rsid w:val="00A7458E"/>
    <w:rsid w:val="00A820FC"/>
    <w:rsid w:val="00A83F6F"/>
    <w:rsid w:val="00A86255"/>
    <w:rsid w:val="00A87029"/>
    <w:rsid w:val="00A8716A"/>
    <w:rsid w:val="00A94259"/>
    <w:rsid w:val="00AA6644"/>
    <w:rsid w:val="00AB0A80"/>
    <w:rsid w:val="00AB11B5"/>
    <w:rsid w:val="00AB456C"/>
    <w:rsid w:val="00AB6122"/>
    <w:rsid w:val="00AC0A07"/>
    <w:rsid w:val="00AC228A"/>
    <w:rsid w:val="00AC2DD9"/>
    <w:rsid w:val="00AC372A"/>
    <w:rsid w:val="00AC6E50"/>
    <w:rsid w:val="00AD2E6B"/>
    <w:rsid w:val="00AD2EB6"/>
    <w:rsid w:val="00AD398E"/>
    <w:rsid w:val="00AD4A5F"/>
    <w:rsid w:val="00AD584B"/>
    <w:rsid w:val="00AE0DDC"/>
    <w:rsid w:val="00AE1950"/>
    <w:rsid w:val="00AE2435"/>
    <w:rsid w:val="00AE3693"/>
    <w:rsid w:val="00AE5EAB"/>
    <w:rsid w:val="00AE6E9D"/>
    <w:rsid w:val="00AE7A83"/>
    <w:rsid w:val="00AF150A"/>
    <w:rsid w:val="00AF22C6"/>
    <w:rsid w:val="00B15A1C"/>
    <w:rsid w:val="00B160A6"/>
    <w:rsid w:val="00B17C9A"/>
    <w:rsid w:val="00B2035B"/>
    <w:rsid w:val="00B35E8B"/>
    <w:rsid w:val="00B45A84"/>
    <w:rsid w:val="00B63CA4"/>
    <w:rsid w:val="00B67964"/>
    <w:rsid w:val="00B72BEB"/>
    <w:rsid w:val="00B74E1A"/>
    <w:rsid w:val="00B941EA"/>
    <w:rsid w:val="00B958FB"/>
    <w:rsid w:val="00BA4FA2"/>
    <w:rsid w:val="00BA621F"/>
    <w:rsid w:val="00BB22FB"/>
    <w:rsid w:val="00BB27DD"/>
    <w:rsid w:val="00BC0230"/>
    <w:rsid w:val="00BC226D"/>
    <w:rsid w:val="00BC3AB2"/>
    <w:rsid w:val="00BC5638"/>
    <w:rsid w:val="00BC5AC0"/>
    <w:rsid w:val="00BD1F6E"/>
    <w:rsid w:val="00BE0F12"/>
    <w:rsid w:val="00BE78F5"/>
    <w:rsid w:val="00BF0927"/>
    <w:rsid w:val="00C00025"/>
    <w:rsid w:val="00C02693"/>
    <w:rsid w:val="00C027B4"/>
    <w:rsid w:val="00C13D23"/>
    <w:rsid w:val="00C141ED"/>
    <w:rsid w:val="00C1681E"/>
    <w:rsid w:val="00C2265D"/>
    <w:rsid w:val="00C22F3B"/>
    <w:rsid w:val="00C27DE9"/>
    <w:rsid w:val="00C42690"/>
    <w:rsid w:val="00C5187A"/>
    <w:rsid w:val="00C54D90"/>
    <w:rsid w:val="00C56312"/>
    <w:rsid w:val="00C72F94"/>
    <w:rsid w:val="00C843BE"/>
    <w:rsid w:val="00C84DBA"/>
    <w:rsid w:val="00C8526B"/>
    <w:rsid w:val="00C94C8C"/>
    <w:rsid w:val="00C957AD"/>
    <w:rsid w:val="00C95F3F"/>
    <w:rsid w:val="00C97DDC"/>
    <w:rsid w:val="00CA397F"/>
    <w:rsid w:val="00CB3BA1"/>
    <w:rsid w:val="00CB4C8B"/>
    <w:rsid w:val="00CC17B7"/>
    <w:rsid w:val="00CC47E9"/>
    <w:rsid w:val="00CC6B38"/>
    <w:rsid w:val="00CD11B9"/>
    <w:rsid w:val="00CD3819"/>
    <w:rsid w:val="00CE1EAE"/>
    <w:rsid w:val="00CF0561"/>
    <w:rsid w:val="00CF3344"/>
    <w:rsid w:val="00CF3A81"/>
    <w:rsid w:val="00CF676C"/>
    <w:rsid w:val="00CF7DAA"/>
    <w:rsid w:val="00D0115F"/>
    <w:rsid w:val="00D05CAE"/>
    <w:rsid w:val="00D112DC"/>
    <w:rsid w:val="00D11650"/>
    <w:rsid w:val="00D136C2"/>
    <w:rsid w:val="00D20331"/>
    <w:rsid w:val="00D23239"/>
    <w:rsid w:val="00D2561A"/>
    <w:rsid w:val="00D2760E"/>
    <w:rsid w:val="00D37380"/>
    <w:rsid w:val="00D43D8A"/>
    <w:rsid w:val="00D43DB0"/>
    <w:rsid w:val="00D51C80"/>
    <w:rsid w:val="00D6038E"/>
    <w:rsid w:val="00D60BD4"/>
    <w:rsid w:val="00D64372"/>
    <w:rsid w:val="00D6662E"/>
    <w:rsid w:val="00D67B07"/>
    <w:rsid w:val="00D73CE0"/>
    <w:rsid w:val="00D743D6"/>
    <w:rsid w:val="00D7500F"/>
    <w:rsid w:val="00D75C6C"/>
    <w:rsid w:val="00D76F97"/>
    <w:rsid w:val="00D77AFE"/>
    <w:rsid w:val="00D8275C"/>
    <w:rsid w:val="00D84B4E"/>
    <w:rsid w:val="00D85803"/>
    <w:rsid w:val="00D922FC"/>
    <w:rsid w:val="00D9741B"/>
    <w:rsid w:val="00DA00AA"/>
    <w:rsid w:val="00DA18D4"/>
    <w:rsid w:val="00DA18FC"/>
    <w:rsid w:val="00DB4648"/>
    <w:rsid w:val="00DB76B6"/>
    <w:rsid w:val="00DD2332"/>
    <w:rsid w:val="00DD4863"/>
    <w:rsid w:val="00DD7D15"/>
    <w:rsid w:val="00DE38DB"/>
    <w:rsid w:val="00DE7FF8"/>
    <w:rsid w:val="00DF14F8"/>
    <w:rsid w:val="00DF653E"/>
    <w:rsid w:val="00DF65B0"/>
    <w:rsid w:val="00E0403F"/>
    <w:rsid w:val="00E11F72"/>
    <w:rsid w:val="00E131A0"/>
    <w:rsid w:val="00E27A76"/>
    <w:rsid w:val="00E30070"/>
    <w:rsid w:val="00E37AC5"/>
    <w:rsid w:val="00E42C2B"/>
    <w:rsid w:val="00E515F5"/>
    <w:rsid w:val="00E53B2B"/>
    <w:rsid w:val="00E56763"/>
    <w:rsid w:val="00E61E43"/>
    <w:rsid w:val="00E62274"/>
    <w:rsid w:val="00E630EB"/>
    <w:rsid w:val="00E642C7"/>
    <w:rsid w:val="00E71658"/>
    <w:rsid w:val="00E73B38"/>
    <w:rsid w:val="00E90044"/>
    <w:rsid w:val="00E93A20"/>
    <w:rsid w:val="00E94022"/>
    <w:rsid w:val="00E972A6"/>
    <w:rsid w:val="00EA5F43"/>
    <w:rsid w:val="00EB3210"/>
    <w:rsid w:val="00EB3F25"/>
    <w:rsid w:val="00EB41E6"/>
    <w:rsid w:val="00EC3649"/>
    <w:rsid w:val="00EC4A30"/>
    <w:rsid w:val="00EC79A2"/>
    <w:rsid w:val="00ED12C1"/>
    <w:rsid w:val="00EE241A"/>
    <w:rsid w:val="00EE573A"/>
    <w:rsid w:val="00EE596E"/>
    <w:rsid w:val="00EE5A8D"/>
    <w:rsid w:val="00EF0E07"/>
    <w:rsid w:val="00EF50FA"/>
    <w:rsid w:val="00F00CA1"/>
    <w:rsid w:val="00F01768"/>
    <w:rsid w:val="00F01E06"/>
    <w:rsid w:val="00F0471B"/>
    <w:rsid w:val="00F06D51"/>
    <w:rsid w:val="00F10CBE"/>
    <w:rsid w:val="00F115A0"/>
    <w:rsid w:val="00F2196F"/>
    <w:rsid w:val="00F220E0"/>
    <w:rsid w:val="00F36143"/>
    <w:rsid w:val="00F378D3"/>
    <w:rsid w:val="00F409D7"/>
    <w:rsid w:val="00F40A2C"/>
    <w:rsid w:val="00F720A1"/>
    <w:rsid w:val="00F72939"/>
    <w:rsid w:val="00F72D21"/>
    <w:rsid w:val="00F75322"/>
    <w:rsid w:val="00F848A6"/>
    <w:rsid w:val="00F84D62"/>
    <w:rsid w:val="00F86A73"/>
    <w:rsid w:val="00FA3CC1"/>
    <w:rsid w:val="00FB23CC"/>
    <w:rsid w:val="00FB39D1"/>
    <w:rsid w:val="00FC159B"/>
    <w:rsid w:val="00FC7866"/>
    <w:rsid w:val="00FD3A95"/>
    <w:rsid w:val="00FD56DF"/>
    <w:rsid w:val="00FE0975"/>
    <w:rsid w:val="00FE4995"/>
    <w:rsid w:val="00FE5B4A"/>
    <w:rsid w:val="00FF4558"/>
    <w:rsid w:val="00FF6A8A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6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60"/>
    </w:pPr>
  </w:style>
  <w:style w:type="paragraph" w:customStyle="1" w:styleId="21">
    <w:name w:val="Основной текст 21"/>
    <w:basedOn w:val="a0"/>
    <w:pPr>
      <w:ind w:left="360"/>
    </w:pPr>
  </w:style>
  <w:style w:type="paragraph" w:customStyle="1" w:styleId="a4">
    <w:name w:val="Îñíîâíîé òåêñò âìåñòå"/>
    <w:basedOn w:val="a0"/>
    <w:pPr>
      <w:keepNext/>
    </w:pPr>
  </w:style>
  <w:style w:type="paragraph" w:styleId="a5">
    <w:name w:val="foot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6">
    <w:name w:val="Íèæí.êîëîíòèòóë ÷åòí."/>
    <w:basedOn w:val="a5"/>
  </w:style>
  <w:style w:type="paragraph" w:customStyle="1" w:styleId="a7">
    <w:name w:val="Íèæí.êîëîíòèòóë ïåðâûé"/>
    <w:basedOn w:val="a5"/>
    <w:pPr>
      <w:tabs>
        <w:tab w:val="clear" w:pos="8640"/>
      </w:tabs>
      <w:jc w:val="center"/>
    </w:pPr>
  </w:style>
  <w:style w:type="paragraph" w:customStyle="1" w:styleId="a8">
    <w:name w:val="Íèæí.êîëîíòèòóë íå÷åòí."/>
    <w:basedOn w:val="a5"/>
    <w:pPr>
      <w:tabs>
        <w:tab w:val="right" w:pos="0"/>
      </w:tabs>
      <w:jc w:val="right"/>
    </w:pPr>
  </w:style>
  <w:style w:type="paragraph" w:styleId="a9">
    <w:name w:val="header"/>
    <w:aliases w:val="ВерхКолонтитул"/>
    <w:basedOn w:val="a"/>
    <w:link w:val="aa"/>
    <w:pPr>
      <w:keepLines/>
      <w:tabs>
        <w:tab w:val="center" w:pos="4320"/>
        <w:tab w:val="right" w:pos="8640"/>
      </w:tabs>
    </w:pPr>
  </w:style>
  <w:style w:type="paragraph" w:customStyle="1" w:styleId="ab">
    <w:name w:val="Âåðõí.êîëîíòèòóë áàçîâûé"/>
    <w:basedOn w:val="a"/>
    <w:pPr>
      <w:keepLines/>
      <w:tabs>
        <w:tab w:val="center" w:pos="4320"/>
        <w:tab w:val="right" w:pos="8640"/>
      </w:tabs>
    </w:pPr>
  </w:style>
  <w:style w:type="paragraph" w:customStyle="1" w:styleId="ac">
    <w:name w:val="Âåðõí.êîëîíòèòóë ÷åòí."/>
    <w:basedOn w:val="a9"/>
  </w:style>
  <w:style w:type="paragraph" w:customStyle="1" w:styleId="ad">
    <w:name w:val="Âåðõí.êîëîíòèòóë ïåðâûé"/>
    <w:basedOn w:val="a9"/>
    <w:pPr>
      <w:tabs>
        <w:tab w:val="clear" w:pos="8640"/>
      </w:tabs>
      <w:jc w:val="center"/>
    </w:pPr>
  </w:style>
  <w:style w:type="paragraph" w:customStyle="1" w:styleId="ae">
    <w:name w:val="Âåðõí.êîëîíòèòóë íå÷åòí."/>
    <w:basedOn w:val="a9"/>
    <w:pPr>
      <w:tabs>
        <w:tab w:val="right" w:pos="0"/>
      </w:tabs>
      <w:jc w:val="right"/>
    </w:pPr>
  </w:style>
  <w:style w:type="character" w:styleId="af">
    <w:name w:val="line number"/>
    <w:basedOn w:val="a1"/>
    <w:semiHidden/>
    <w:rPr>
      <w:rFonts w:ascii="Arial" w:hAnsi="Arial"/>
      <w:sz w:val="18"/>
    </w:rPr>
  </w:style>
  <w:style w:type="character" w:styleId="af0">
    <w:name w:val="page number"/>
    <w:basedOn w:val="a1"/>
    <w:semiHidden/>
    <w:rPr>
      <w:b/>
    </w:rPr>
  </w:style>
  <w:style w:type="paragraph" w:styleId="af1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styleId="af2">
    <w:name w:val="Normal Indent"/>
    <w:basedOn w:val="a"/>
    <w:semiHidden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3">
    <w:name w:val="Òàáëèöà"/>
    <w:basedOn w:val="af1"/>
    <w:pPr>
      <w:spacing w:before="0" w:after="0"/>
    </w:pPr>
    <w:rPr>
      <w:i w:val="0"/>
    </w:rPr>
  </w:style>
  <w:style w:type="paragraph" w:customStyle="1" w:styleId="af4">
    <w:name w:val="Ýêñïðåññêà"/>
    <w:pPr>
      <w:ind w:right="6661"/>
      <w:jc w:val="center"/>
    </w:pPr>
    <w:rPr>
      <w:noProof/>
      <w:sz w:val="22"/>
    </w:rPr>
  </w:style>
  <w:style w:type="paragraph" w:styleId="af5">
    <w:name w:val="footnote text"/>
    <w:basedOn w:val="a"/>
    <w:link w:val="af6"/>
    <w:semiHidden/>
    <w:pPr>
      <w:ind w:firstLine="454"/>
      <w:jc w:val="both"/>
    </w:pPr>
    <w:rPr>
      <w:rFonts w:ascii="Arial" w:hAnsi="Arial"/>
      <w:sz w:val="12"/>
    </w:rPr>
  </w:style>
  <w:style w:type="character" w:styleId="af7">
    <w:name w:val="footnote reference"/>
    <w:basedOn w:val="a1"/>
    <w:semiHidden/>
    <w:rPr>
      <w:rFonts w:ascii="Arial" w:hAnsi="Arial"/>
      <w:color w:val="auto"/>
      <w:sz w:val="16"/>
      <w:vertAlign w:val="superscript"/>
    </w:rPr>
  </w:style>
  <w:style w:type="paragraph" w:customStyle="1" w:styleId="Oaaeeoa">
    <w:name w:val="Oaaeeoa"/>
    <w:basedOn w:val="af1"/>
    <w:pPr>
      <w:spacing w:before="0" w:after="0" w:line="220" w:lineRule="exact"/>
    </w:pPr>
    <w:rPr>
      <w:i w:val="0"/>
      <w:sz w:val="20"/>
    </w:rPr>
  </w:style>
  <w:style w:type="paragraph" w:customStyle="1" w:styleId="Oaaeiono">
    <w:name w:val="Oaaeiono"/>
    <w:basedOn w:val="Oaaeeoa"/>
    <w:pPr>
      <w:ind w:left="85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link w:val="afa"/>
    <w:uiPriority w:val="99"/>
    <w:semiHidden/>
    <w:unhideWhenUsed/>
    <w:rsid w:val="00D75C6C"/>
    <w:rPr>
      <w:rFonts w:ascii="Tahoma" w:hAnsi="Tahoma" w:cs="Tahoma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75C6C"/>
    <w:rPr>
      <w:rFonts w:ascii="Tahoma" w:hAnsi="Tahoma" w:cs="Tahoma"/>
      <w:sz w:val="16"/>
      <w:szCs w:val="16"/>
    </w:rPr>
  </w:style>
  <w:style w:type="table" w:styleId="afb">
    <w:name w:val="Table Grid"/>
    <w:basedOn w:val="a2"/>
    <w:uiPriority w:val="59"/>
    <w:rsid w:val="00BA4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Текст сноски Знак"/>
    <w:basedOn w:val="a1"/>
    <w:link w:val="af5"/>
    <w:semiHidden/>
    <w:rsid w:val="009E3A06"/>
    <w:rPr>
      <w:rFonts w:ascii="Arial" w:hAnsi="Arial"/>
      <w:sz w:val="12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BC5AC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6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60"/>
    </w:pPr>
  </w:style>
  <w:style w:type="paragraph" w:customStyle="1" w:styleId="21">
    <w:name w:val="Основной текст 21"/>
    <w:basedOn w:val="a0"/>
    <w:pPr>
      <w:ind w:left="360"/>
    </w:pPr>
  </w:style>
  <w:style w:type="paragraph" w:customStyle="1" w:styleId="a4">
    <w:name w:val="Îñíîâíîé òåêñò âìåñòå"/>
    <w:basedOn w:val="a0"/>
    <w:pPr>
      <w:keepNext/>
    </w:pPr>
  </w:style>
  <w:style w:type="paragraph" w:styleId="a5">
    <w:name w:val="foot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6">
    <w:name w:val="Íèæí.êîëîíòèòóë ÷åòí."/>
    <w:basedOn w:val="a5"/>
  </w:style>
  <w:style w:type="paragraph" w:customStyle="1" w:styleId="a7">
    <w:name w:val="Íèæí.êîëîíòèòóë ïåðâûé"/>
    <w:basedOn w:val="a5"/>
    <w:pPr>
      <w:tabs>
        <w:tab w:val="clear" w:pos="8640"/>
      </w:tabs>
      <w:jc w:val="center"/>
    </w:pPr>
  </w:style>
  <w:style w:type="paragraph" w:customStyle="1" w:styleId="a8">
    <w:name w:val="Íèæí.êîëîíòèòóë íå÷åòí."/>
    <w:basedOn w:val="a5"/>
    <w:pPr>
      <w:tabs>
        <w:tab w:val="right" w:pos="0"/>
      </w:tabs>
      <w:jc w:val="right"/>
    </w:pPr>
  </w:style>
  <w:style w:type="paragraph" w:styleId="a9">
    <w:name w:val="header"/>
    <w:aliases w:val="ВерхКолонтитул"/>
    <w:basedOn w:val="a"/>
    <w:link w:val="aa"/>
    <w:pPr>
      <w:keepLines/>
      <w:tabs>
        <w:tab w:val="center" w:pos="4320"/>
        <w:tab w:val="right" w:pos="8640"/>
      </w:tabs>
    </w:pPr>
  </w:style>
  <w:style w:type="paragraph" w:customStyle="1" w:styleId="ab">
    <w:name w:val="Âåðõí.êîëîíòèòóë áàçîâûé"/>
    <w:basedOn w:val="a"/>
    <w:pPr>
      <w:keepLines/>
      <w:tabs>
        <w:tab w:val="center" w:pos="4320"/>
        <w:tab w:val="right" w:pos="8640"/>
      </w:tabs>
    </w:pPr>
  </w:style>
  <w:style w:type="paragraph" w:customStyle="1" w:styleId="ac">
    <w:name w:val="Âåðõí.êîëîíòèòóë ÷åòí."/>
    <w:basedOn w:val="a9"/>
  </w:style>
  <w:style w:type="paragraph" w:customStyle="1" w:styleId="ad">
    <w:name w:val="Âåðõí.êîëîíòèòóë ïåðâûé"/>
    <w:basedOn w:val="a9"/>
    <w:pPr>
      <w:tabs>
        <w:tab w:val="clear" w:pos="8640"/>
      </w:tabs>
      <w:jc w:val="center"/>
    </w:pPr>
  </w:style>
  <w:style w:type="paragraph" w:customStyle="1" w:styleId="ae">
    <w:name w:val="Âåðõí.êîëîíòèòóë íå÷åòí."/>
    <w:basedOn w:val="a9"/>
    <w:pPr>
      <w:tabs>
        <w:tab w:val="right" w:pos="0"/>
      </w:tabs>
      <w:jc w:val="right"/>
    </w:pPr>
  </w:style>
  <w:style w:type="character" w:styleId="af">
    <w:name w:val="line number"/>
    <w:basedOn w:val="a1"/>
    <w:semiHidden/>
    <w:rPr>
      <w:rFonts w:ascii="Arial" w:hAnsi="Arial"/>
      <w:sz w:val="18"/>
    </w:rPr>
  </w:style>
  <w:style w:type="character" w:styleId="af0">
    <w:name w:val="page number"/>
    <w:basedOn w:val="a1"/>
    <w:semiHidden/>
    <w:rPr>
      <w:b/>
    </w:rPr>
  </w:style>
  <w:style w:type="paragraph" w:styleId="af1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styleId="af2">
    <w:name w:val="Normal Indent"/>
    <w:basedOn w:val="a"/>
    <w:semiHidden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3">
    <w:name w:val="Òàáëèöà"/>
    <w:basedOn w:val="af1"/>
    <w:pPr>
      <w:spacing w:before="0" w:after="0"/>
    </w:pPr>
    <w:rPr>
      <w:i w:val="0"/>
    </w:rPr>
  </w:style>
  <w:style w:type="paragraph" w:customStyle="1" w:styleId="af4">
    <w:name w:val="Ýêñïðåññêà"/>
    <w:pPr>
      <w:ind w:right="6661"/>
      <w:jc w:val="center"/>
    </w:pPr>
    <w:rPr>
      <w:noProof/>
      <w:sz w:val="22"/>
    </w:rPr>
  </w:style>
  <w:style w:type="paragraph" w:styleId="af5">
    <w:name w:val="footnote text"/>
    <w:basedOn w:val="a"/>
    <w:link w:val="af6"/>
    <w:semiHidden/>
    <w:pPr>
      <w:ind w:firstLine="454"/>
      <w:jc w:val="both"/>
    </w:pPr>
    <w:rPr>
      <w:rFonts w:ascii="Arial" w:hAnsi="Arial"/>
      <w:sz w:val="12"/>
    </w:rPr>
  </w:style>
  <w:style w:type="character" w:styleId="af7">
    <w:name w:val="footnote reference"/>
    <w:basedOn w:val="a1"/>
    <w:semiHidden/>
    <w:rPr>
      <w:rFonts w:ascii="Arial" w:hAnsi="Arial"/>
      <w:color w:val="auto"/>
      <w:sz w:val="16"/>
      <w:vertAlign w:val="superscript"/>
    </w:rPr>
  </w:style>
  <w:style w:type="paragraph" w:customStyle="1" w:styleId="Oaaeeoa">
    <w:name w:val="Oaaeeoa"/>
    <w:basedOn w:val="af1"/>
    <w:pPr>
      <w:spacing w:before="0" w:after="0" w:line="220" w:lineRule="exact"/>
    </w:pPr>
    <w:rPr>
      <w:i w:val="0"/>
      <w:sz w:val="20"/>
    </w:rPr>
  </w:style>
  <w:style w:type="paragraph" w:customStyle="1" w:styleId="Oaaeiono">
    <w:name w:val="Oaaeiono"/>
    <w:basedOn w:val="Oaaeeoa"/>
    <w:pPr>
      <w:ind w:left="85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link w:val="afa"/>
    <w:uiPriority w:val="99"/>
    <w:semiHidden/>
    <w:unhideWhenUsed/>
    <w:rsid w:val="00D75C6C"/>
    <w:rPr>
      <w:rFonts w:ascii="Tahoma" w:hAnsi="Tahoma" w:cs="Tahoma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75C6C"/>
    <w:rPr>
      <w:rFonts w:ascii="Tahoma" w:hAnsi="Tahoma" w:cs="Tahoma"/>
      <w:sz w:val="16"/>
      <w:szCs w:val="16"/>
    </w:rPr>
  </w:style>
  <w:style w:type="table" w:styleId="afb">
    <w:name w:val="Table Grid"/>
    <w:basedOn w:val="a2"/>
    <w:uiPriority w:val="59"/>
    <w:rsid w:val="00BA4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Текст сноски Знак"/>
    <w:basedOn w:val="a1"/>
    <w:link w:val="af5"/>
    <w:semiHidden/>
    <w:rsid w:val="009E3A06"/>
    <w:rPr>
      <w:rFonts w:ascii="Arial" w:hAnsi="Arial"/>
      <w:sz w:val="12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BC5AC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ASNITS\&#221;&#234;&#241;&#239;&#240;_&#232;&#237;&#244;&#238;&#240;&#236;\&#216;&#224;&#225;&#235;&#238;&#237;&#192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1fce7ff-d539-40e8-bfc4-00fd3216ad06">2017-12-01T00:00:00+00:00</DocDate>
    <PubType xmlns="a8e5a7ab-eeee-496f-9b1d-93f13fc0136a">Экспресс</PubType>
    <Arhive xmlns="21fce7ff-d539-40e8-bfc4-00fd3216ad06">false</Ar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6F3BEA7B55B34CA5F105A50662441F" ma:contentTypeVersion="17" ma:contentTypeDescription="Создание документа." ma:contentTypeScope="" ma:versionID="c2b1a6d971c17f7d6914ffbf00a60504">
  <xsd:schema xmlns:xsd="http://www.w3.org/2001/XMLSchema" xmlns:xs="http://www.w3.org/2001/XMLSchema" xmlns:p="http://schemas.microsoft.com/office/2006/metadata/properties" xmlns:ns2="21fce7ff-d539-40e8-bfc4-00fd3216ad06" xmlns:ns3="a8e5a7ab-eeee-496f-9b1d-93f13fc0136a" targetNamespace="http://schemas.microsoft.com/office/2006/metadata/properties" ma:root="true" ma:fieldsID="210fdd6a1c15af4232846e3f7957de7d" ns2:_="" ns3:_="">
    <xsd:import namespace="21fce7ff-d539-40e8-bfc4-00fd3216ad06"/>
    <xsd:import namespace="a8e5a7ab-eeee-496f-9b1d-93f13fc0136a"/>
    <xsd:element name="properties">
      <xsd:complexType>
        <xsd:sequence>
          <xsd:element name="documentManagement">
            <xsd:complexType>
              <xsd:all>
                <xsd:element ref="ns2:DocDate"/>
                <xsd:element ref="ns3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e7ff-d539-40e8-bfc4-00fd3216ad06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dexed="true" ma:internalName="DocDate" ma:readOnly="false">
      <xsd:simpleType>
        <xsd:restriction base="dms:DateTime"/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a7ab-eeee-496f-9b1d-93f13fc0136a" elementFormDefault="qualified">
    <xsd:import namespace="http://schemas.microsoft.com/office/2006/documentManagement/types"/>
    <xsd:import namespace="http://schemas.microsoft.com/office/infopath/2007/PartnerControls"/>
    <xsd:element name="PubType" ma:index="9" ma:displayName="Вид издания" ma:format="Dropdown" ma:indexed="true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Запро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A23A-4515-4127-9EC7-6F8A965866E0}">
  <ds:schemaRefs>
    <ds:schemaRef ds:uri="http://schemas.microsoft.com/office/2006/metadata/properties"/>
    <ds:schemaRef ds:uri="http://schemas.microsoft.com/office/infopath/2007/PartnerControls"/>
    <ds:schemaRef ds:uri="21fce7ff-d539-40e8-bfc4-00fd3216ad06"/>
    <ds:schemaRef ds:uri="a8e5a7ab-eeee-496f-9b1d-93f13fc0136a"/>
  </ds:schemaRefs>
</ds:datastoreItem>
</file>

<file path=customXml/itemProps2.xml><?xml version="1.0" encoding="utf-8"?>
<ds:datastoreItem xmlns:ds="http://schemas.openxmlformats.org/officeDocument/2006/customXml" ds:itemID="{BD0D277F-C835-49F4-B895-2A36B6C0B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64892-9E16-4FBC-9934-1CB5078A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e7ff-d539-40e8-bfc4-00fd3216ad06"/>
    <ds:schemaRef ds:uri="a8e5a7ab-eeee-496f-9b1d-93f13fc0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69D12-1CB0-42BA-9BEB-652FBBB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ØàáëîíÀ5.dot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деятельности малых предприятий  Ленинградской области</vt:lpstr>
    </vt:vector>
  </TitlesOfParts>
  <Company>Default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малых предприятий  Ленинградской области</dc:title>
  <dc:creator>Петербургкомстат</dc:creator>
  <cp:lastModifiedBy>Анастасия Александровна Глазкова</cp:lastModifiedBy>
  <cp:revision>2</cp:revision>
  <cp:lastPrinted>2017-12-15T08:02:00Z</cp:lastPrinted>
  <dcterms:created xsi:type="dcterms:W3CDTF">2018-10-05T14:54:00Z</dcterms:created>
  <dcterms:modified xsi:type="dcterms:W3CDTF">2018-10-05T14:54:00Z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0x0101001F6F3BEA7B55B34CA5F105A50662441F</vt:lpwstr>
  </property>
  <property fmtid="{D5CDD505-2E9C-101B-9397-08002B2CF9AE}" pid="3" name="PublicationType">
    <vt:lpwstr>7;#</vt:lpwstr>
  </property>
</Properties>
</file>